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D677" w14:textId="3F64E76C" w:rsidR="00252A88" w:rsidRPr="00AD370C" w:rsidRDefault="00252A88" w:rsidP="00252A88">
      <w:pPr>
        <w:jc w:val="center"/>
        <w:rPr>
          <w:rFonts w:cstheme="minorHAnsi"/>
          <w:b/>
          <w:bCs/>
          <w:sz w:val="28"/>
          <w:szCs w:val="28"/>
        </w:rPr>
      </w:pPr>
      <w:r w:rsidRPr="00AD370C">
        <w:rPr>
          <w:rFonts w:cstheme="minorHAnsi"/>
          <w:b/>
          <w:bCs/>
          <w:sz w:val="28"/>
          <w:szCs w:val="28"/>
        </w:rPr>
        <w:t xml:space="preserve">County Technical Assistance Grant-Related CHKS and </w:t>
      </w:r>
      <w:r w:rsidR="00324B58" w:rsidRPr="00AD370C">
        <w:rPr>
          <w:rFonts w:cstheme="minorHAnsi"/>
          <w:b/>
          <w:bCs/>
          <w:sz w:val="28"/>
          <w:szCs w:val="28"/>
        </w:rPr>
        <w:t>TUPE Data Dashboard</w:t>
      </w:r>
      <w:r w:rsidRPr="00AD370C">
        <w:rPr>
          <w:rFonts w:cstheme="minorHAnsi"/>
          <w:b/>
          <w:bCs/>
          <w:sz w:val="28"/>
          <w:szCs w:val="28"/>
        </w:rPr>
        <w:t xml:space="preserve"> Q&amp;As</w:t>
      </w:r>
    </w:p>
    <w:p w14:paraId="21E365E1" w14:textId="77777777" w:rsidR="00252A88" w:rsidRPr="00425DC1" w:rsidRDefault="00252A88" w:rsidP="00252A88">
      <w:pPr>
        <w:jc w:val="center"/>
        <w:rPr>
          <w:rFonts w:cstheme="minorHAnsi"/>
          <w:b/>
          <w:bCs/>
        </w:rPr>
      </w:pPr>
    </w:p>
    <w:p w14:paraId="2BC829A1" w14:textId="77777777" w:rsidR="00252A88" w:rsidRPr="00425DC1" w:rsidRDefault="00252A88" w:rsidP="00252A88">
      <w:pPr>
        <w:jc w:val="center"/>
        <w:rPr>
          <w:rFonts w:cstheme="minorHAnsi"/>
          <w:b/>
          <w:bCs/>
        </w:rPr>
      </w:pPr>
      <w:r w:rsidRPr="00425DC1">
        <w:rPr>
          <w:rFonts w:cstheme="minorHAnsi"/>
          <w:b/>
          <w:bCs/>
        </w:rPr>
        <w:t>Tobacco Use Prevention Education Office</w:t>
      </w:r>
    </w:p>
    <w:p w14:paraId="38F1C481" w14:textId="77777777" w:rsidR="00252A88" w:rsidRPr="00425DC1" w:rsidRDefault="00252A88" w:rsidP="00252A88">
      <w:pPr>
        <w:jc w:val="center"/>
        <w:rPr>
          <w:rFonts w:cstheme="minorHAnsi"/>
          <w:b/>
          <w:bCs/>
        </w:rPr>
      </w:pPr>
      <w:r w:rsidRPr="00425DC1">
        <w:rPr>
          <w:rFonts w:cstheme="minorHAnsi"/>
          <w:b/>
          <w:bCs/>
        </w:rPr>
        <w:t>California Department of Education</w:t>
      </w:r>
    </w:p>
    <w:p w14:paraId="2E0C597D" w14:textId="77777777" w:rsidR="00252A88" w:rsidRPr="00425DC1" w:rsidRDefault="00252A88" w:rsidP="00252A88">
      <w:pPr>
        <w:jc w:val="center"/>
        <w:rPr>
          <w:rFonts w:cstheme="minorHAnsi"/>
          <w:b/>
          <w:bCs/>
        </w:rPr>
      </w:pPr>
      <w:r w:rsidRPr="00425DC1">
        <w:rPr>
          <w:rFonts w:cstheme="minorHAnsi"/>
          <w:b/>
          <w:bCs/>
        </w:rPr>
        <w:t>December 2021</w:t>
      </w:r>
    </w:p>
    <w:p w14:paraId="2AD1D4F9" w14:textId="77777777" w:rsidR="00252A88" w:rsidRPr="00425DC1" w:rsidRDefault="00252A88" w:rsidP="00252A88">
      <w:pPr>
        <w:rPr>
          <w:rFonts w:cstheme="minorHAnsi"/>
        </w:rPr>
      </w:pPr>
    </w:p>
    <w:p w14:paraId="4EE40FA6" w14:textId="77777777" w:rsidR="00252A88" w:rsidRPr="00425DC1" w:rsidRDefault="00252A88" w:rsidP="00252A88">
      <w:pPr>
        <w:rPr>
          <w:rFonts w:cstheme="minorHAnsi"/>
        </w:rPr>
      </w:pPr>
    </w:p>
    <w:p w14:paraId="1E39402E" w14:textId="77777777" w:rsidR="00252A88" w:rsidRPr="00425DC1" w:rsidRDefault="00252A88" w:rsidP="00252A88">
      <w:pPr>
        <w:jc w:val="center"/>
        <w:rPr>
          <w:rFonts w:cstheme="minorHAnsi"/>
          <w:b/>
          <w:bCs/>
        </w:rPr>
      </w:pPr>
      <w:r w:rsidRPr="00425DC1">
        <w:rPr>
          <w:rFonts w:cstheme="minorHAnsi"/>
          <w:b/>
          <w:bCs/>
        </w:rPr>
        <w:t>County Technical Assistance Grant-Related CHKS Guidance</w:t>
      </w:r>
    </w:p>
    <w:p w14:paraId="155FD544" w14:textId="77777777" w:rsidR="00252A88" w:rsidRPr="00425DC1" w:rsidRDefault="00252A88" w:rsidP="00252A88">
      <w:pPr>
        <w:jc w:val="center"/>
        <w:rPr>
          <w:rFonts w:cstheme="minorHAnsi"/>
        </w:rPr>
      </w:pPr>
    </w:p>
    <w:p w14:paraId="18856028" w14:textId="415FACBD" w:rsidR="00252A88" w:rsidRPr="00425DC1" w:rsidRDefault="00252A88" w:rsidP="00252A88">
      <w:pPr>
        <w:rPr>
          <w:rFonts w:cstheme="minorHAnsi"/>
          <w:b/>
        </w:rPr>
      </w:pPr>
      <w:r w:rsidRPr="00425DC1">
        <w:rPr>
          <w:rFonts w:cstheme="minorHAnsi"/>
          <w:b/>
        </w:rPr>
        <w:t xml:space="preserve">Q: </w:t>
      </w:r>
      <w:r w:rsidR="006D35BA" w:rsidRPr="00425DC1">
        <w:rPr>
          <w:rFonts w:cstheme="minorHAnsi"/>
          <w:b/>
        </w:rPr>
        <w:t xml:space="preserve">Can the </w:t>
      </w:r>
      <w:r w:rsidRPr="00425DC1">
        <w:rPr>
          <w:rFonts w:cstheme="minorHAnsi"/>
          <w:b/>
        </w:rPr>
        <w:t>TUPE County Technical Assistance Grant be used to cover CHKS-related costs</w:t>
      </w:r>
      <w:r w:rsidR="00F64F9A" w:rsidRPr="00425DC1">
        <w:rPr>
          <w:rFonts w:cstheme="minorHAnsi"/>
          <w:b/>
        </w:rPr>
        <w:t xml:space="preserve"> to both TUPE districts and non-TUPE districts</w:t>
      </w:r>
      <w:r w:rsidRPr="00425DC1">
        <w:rPr>
          <w:rFonts w:cstheme="minorHAnsi"/>
          <w:b/>
        </w:rPr>
        <w:t>?</w:t>
      </w:r>
    </w:p>
    <w:p w14:paraId="4FC698D3" w14:textId="77777777" w:rsidR="00252A88" w:rsidRPr="00425DC1" w:rsidRDefault="00252A88" w:rsidP="00252A88">
      <w:pPr>
        <w:rPr>
          <w:rFonts w:cstheme="minorHAnsi"/>
        </w:rPr>
      </w:pPr>
    </w:p>
    <w:p w14:paraId="10E1BCA2" w14:textId="54E65FD3" w:rsidR="00252A88" w:rsidRPr="00425DC1" w:rsidRDefault="00252A88" w:rsidP="00252A88">
      <w:pPr>
        <w:rPr>
          <w:rFonts w:cstheme="minorHAnsi"/>
        </w:rPr>
      </w:pPr>
      <w:r w:rsidRPr="00425DC1">
        <w:rPr>
          <w:rFonts w:cstheme="minorHAnsi"/>
          <w:b/>
        </w:rPr>
        <w:t>A</w:t>
      </w:r>
      <w:r w:rsidRPr="00425DC1">
        <w:rPr>
          <w:rFonts w:cstheme="minorHAnsi"/>
        </w:rPr>
        <w:t>: If there is funding available and specific TUPE</w:t>
      </w:r>
      <w:r w:rsidR="006D35BA" w:rsidRPr="00425DC1">
        <w:rPr>
          <w:rFonts w:cstheme="minorHAnsi"/>
        </w:rPr>
        <w:t>-</w:t>
      </w:r>
      <w:r w:rsidRPr="00425DC1">
        <w:rPr>
          <w:rFonts w:cstheme="minorHAnsi"/>
        </w:rPr>
        <w:t>related data needs are identified in terms of TUPE program implementation or collaboration with other agencies</w:t>
      </w:r>
      <w:r w:rsidR="006D35BA" w:rsidRPr="00425DC1">
        <w:rPr>
          <w:rFonts w:cstheme="minorHAnsi"/>
        </w:rPr>
        <w:t>, the</w:t>
      </w:r>
      <w:r w:rsidRPr="00425DC1">
        <w:rPr>
          <w:rFonts w:cstheme="minorHAnsi"/>
        </w:rPr>
        <w:t xml:space="preserve"> TUPE County Technical Assistance (CTA) Grant may be used to cover the cost of CHKS administration and related training</w:t>
      </w:r>
      <w:r w:rsidR="00F64F9A" w:rsidRPr="00425DC1">
        <w:rPr>
          <w:rFonts w:cstheme="minorHAnsi"/>
        </w:rPr>
        <w:t>, for both TUPE Districts and Other Districts as identified below</w:t>
      </w:r>
      <w:r w:rsidRPr="00425DC1">
        <w:rPr>
          <w:rFonts w:cstheme="minorHAnsi"/>
        </w:rPr>
        <w:t xml:space="preserve">. </w:t>
      </w:r>
    </w:p>
    <w:p w14:paraId="3F0E4E7F" w14:textId="77777777" w:rsidR="00252A88" w:rsidRPr="00425DC1" w:rsidRDefault="00252A88" w:rsidP="00252A88">
      <w:pPr>
        <w:rPr>
          <w:rFonts w:cstheme="minorHAnsi"/>
        </w:rPr>
      </w:pPr>
    </w:p>
    <w:p w14:paraId="22E62818" w14:textId="77777777" w:rsidR="00252A88" w:rsidRPr="00425DC1" w:rsidRDefault="00252A88" w:rsidP="00252A88">
      <w:pPr>
        <w:rPr>
          <w:rFonts w:cstheme="minorHAnsi"/>
          <w:b/>
        </w:rPr>
      </w:pPr>
      <w:r w:rsidRPr="00425DC1">
        <w:rPr>
          <w:rFonts w:cstheme="minorHAnsi"/>
          <w:b/>
        </w:rPr>
        <w:t>TUPE Districts:</w:t>
      </w:r>
    </w:p>
    <w:p w14:paraId="729CDEE8" w14:textId="45DF90DD" w:rsidR="00252A88" w:rsidRPr="00425DC1" w:rsidRDefault="00252A88" w:rsidP="006D35BA">
      <w:pPr>
        <w:rPr>
          <w:rFonts w:cstheme="minorHAnsi"/>
        </w:rPr>
      </w:pPr>
      <w:r w:rsidRPr="00425DC1">
        <w:rPr>
          <w:rFonts w:cstheme="minorHAnsi"/>
        </w:rPr>
        <w:t>CTA grant funding may be used to support TUPE districts that rely on their county TUPE program for coordination of trainings related to CHKS administration and survey results. CTA grant funds may also be used to cover the districts’ cost of</w:t>
      </w:r>
      <w:r w:rsidR="006D35BA" w:rsidRPr="00425DC1">
        <w:rPr>
          <w:rFonts w:cstheme="minorHAnsi"/>
        </w:rPr>
        <w:t xml:space="preserve"> e</w:t>
      </w:r>
      <w:r w:rsidRPr="00425DC1">
        <w:rPr>
          <w:rFonts w:cstheme="minorHAnsi"/>
        </w:rPr>
        <w:t>xpanding the survey scope to include additional grade levels, survey modules, and/or</w:t>
      </w:r>
      <w:r w:rsidR="006D35BA" w:rsidRPr="00425DC1">
        <w:rPr>
          <w:rFonts w:cstheme="minorHAnsi"/>
        </w:rPr>
        <w:t xml:space="preserve"> t</w:t>
      </w:r>
      <w:r w:rsidRPr="00425DC1">
        <w:rPr>
          <w:rFonts w:cstheme="minorHAnsi"/>
        </w:rPr>
        <w:t xml:space="preserve">o increase survey frequency </w:t>
      </w:r>
      <w:r w:rsidR="006D35BA" w:rsidRPr="00425DC1">
        <w:rPr>
          <w:rFonts w:cstheme="minorHAnsi"/>
        </w:rPr>
        <w:t xml:space="preserve">if </w:t>
      </w:r>
      <w:r w:rsidR="004E358C" w:rsidRPr="00425DC1">
        <w:rPr>
          <w:rFonts w:cstheme="minorHAnsi"/>
        </w:rPr>
        <w:t xml:space="preserve">both of </w:t>
      </w:r>
      <w:r w:rsidRPr="00425DC1">
        <w:rPr>
          <w:rFonts w:cstheme="minorHAnsi"/>
        </w:rPr>
        <w:t>the</w:t>
      </w:r>
      <w:r w:rsidR="006D35BA" w:rsidRPr="00425DC1">
        <w:rPr>
          <w:rFonts w:cstheme="minorHAnsi"/>
        </w:rPr>
        <w:t xml:space="preserve"> following two conditions apply: 1)</w:t>
      </w:r>
      <w:r w:rsidRPr="00425DC1">
        <w:rPr>
          <w:rFonts w:cstheme="minorHAnsi"/>
        </w:rPr>
        <w:t xml:space="preserve"> expansions were not budgeted in the districts’ TUPE grant applications and</w:t>
      </w:r>
      <w:r w:rsidR="006D35BA" w:rsidRPr="00425DC1">
        <w:rPr>
          <w:rFonts w:cstheme="minorHAnsi"/>
        </w:rPr>
        <w:t>; 2)</w:t>
      </w:r>
      <w:r w:rsidRPr="00425DC1">
        <w:rPr>
          <w:rFonts w:cstheme="minorHAnsi"/>
        </w:rPr>
        <w:t xml:space="preserve"> the districts </w:t>
      </w:r>
      <w:r w:rsidR="00F64F9A" w:rsidRPr="00425DC1">
        <w:rPr>
          <w:rFonts w:cstheme="minorHAnsi"/>
        </w:rPr>
        <w:t>ha</w:t>
      </w:r>
      <w:r w:rsidR="00AD370C">
        <w:rPr>
          <w:rFonts w:cstheme="minorHAnsi"/>
        </w:rPr>
        <w:t>ve</w:t>
      </w:r>
      <w:r w:rsidR="00F64F9A" w:rsidRPr="00425DC1">
        <w:rPr>
          <w:rFonts w:cstheme="minorHAnsi"/>
        </w:rPr>
        <w:t xml:space="preserve"> </w:t>
      </w:r>
      <w:r w:rsidRPr="00425DC1">
        <w:rPr>
          <w:rFonts w:cstheme="minorHAnsi"/>
        </w:rPr>
        <w:t xml:space="preserve">identified a specific TUPE program need for the additional data collection.  </w:t>
      </w:r>
    </w:p>
    <w:p w14:paraId="07206159" w14:textId="77777777" w:rsidR="00252A88" w:rsidRPr="00425DC1" w:rsidRDefault="00252A88" w:rsidP="00252A88">
      <w:pPr>
        <w:rPr>
          <w:rFonts w:cstheme="minorHAnsi"/>
        </w:rPr>
      </w:pPr>
    </w:p>
    <w:p w14:paraId="00433893" w14:textId="72447F9D" w:rsidR="00252A88" w:rsidRPr="00425DC1" w:rsidRDefault="00252A88" w:rsidP="00252A88">
      <w:pPr>
        <w:rPr>
          <w:rFonts w:cstheme="minorHAnsi"/>
          <w:b/>
        </w:rPr>
      </w:pPr>
      <w:r w:rsidRPr="00425DC1">
        <w:rPr>
          <w:rFonts w:cstheme="minorHAnsi"/>
          <w:b/>
        </w:rPr>
        <w:t>Other Districts</w:t>
      </w:r>
      <w:r w:rsidR="00AE4557" w:rsidRPr="00425DC1">
        <w:rPr>
          <w:rFonts w:cstheme="minorHAnsi"/>
          <w:b/>
        </w:rPr>
        <w:t xml:space="preserve"> (CTA-Funded Subgrantees)</w:t>
      </w:r>
      <w:r w:rsidRPr="00425DC1">
        <w:rPr>
          <w:rFonts w:cstheme="minorHAnsi"/>
          <w:b/>
        </w:rPr>
        <w:t>:</w:t>
      </w:r>
    </w:p>
    <w:p w14:paraId="2DDE1D72" w14:textId="0C44BAFE" w:rsidR="00252A88" w:rsidRPr="00425DC1" w:rsidRDefault="00252A88" w:rsidP="00252A88">
      <w:pPr>
        <w:rPr>
          <w:rFonts w:cstheme="minorHAnsi"/>
        </w:rPr>
      </w:pPr>
      <w:r w:rsidRPr="00425DC1">
        <w:rPr>
          <w:rFonts w:cstheme="minorHAnsi"/>
        </w:rPr>
        <w:t>CTA grant funding may also be used to support CHKS-related costs in districts that do not have a TUPE Tier 1, Tier 2, or Health Disparities grant</w:t>
      </w:r>
      <w:r w:rsidR="004E358C" w:rsidRPr="00425DC1">
        <w:rPr>
          <w:rFonts w:cstheme="minorHAnsi"/>
        </w:rPr>
        <w:t>,</w:t>
      </w:r>
      <w:r w:rsidRPr="00425DC1">
        <w:rPr>
          <w:rFonts w:cstheme="minorHAnsi"/>
        </w:rPr>
        <w:t xml:space="preserve"> for the purposes of identifying and reducing tobacco-use disparities among youth or to help monitor the effectiveness of TUPE activities implemented by local educational agencies. </w:t>
      </w:r>
      <w:r w:rsidR="00F64F9A" w:rsidRPr="00425DC1">
        <w:rPr>
          <w:rFonts w:cstheme="minorHAnsi"/>
        </w:rPr>
        <w:t xml:space="preserve">These districts are recognized as CTA-funded subgrantees. </w:t>
      </w:r>
    </w:p>
    <w:p w14:paraId="3D1C612D" w14:textId="77777777" w:rsidR="00252A88" w:rsidRPr="00425DC1" w:rsidRDefault="00252A88" w:rsidP="00252A88">
      <w:pPr>
        <w:rPr>
          <w:rFonts w:cstheme="minorHAnsi"/>
        </w:rPr>
      </w:pPr>
    </w:p>
    <w:p w14:paraId="04C8DD82" w14:textId="6C55FC74" w:rsidR="00252A88" w:rsidRPr="00425DC1" w:rsidRDefault="00252A88" w:rsidP="00252A88">
      <w:pPr>
        <w:rPr>
          <w:rFonts w:cstheme="minorHAnsi"/>
          <w:b/>
        </w:rPr>
      </w:pPr>
      <w:r w:rsidRPr="00425DC1">
        <w:rPr>
          <w:rFonts w:cstheme="minorHAnsi"/>
          <w:b/>
        </w:rPr>
        <w:t>Q: What costs may be covered by TUPE grants, including the CTA grant?</w:t>
      </w:r>
    </w:p>
    <w:p w14:paraId="28E675C2" w14:textId="77777777" w:rsidR="00252A88" w:rsidRPr="00425DC1" w:rsidRDefault="00252A88" w:rsidP="00252A88">
      <w:pPr>
        <w:rPr>
          <w:rFonts w:cstheme="minorHAnsi"/>
        </w:rPr>
      </w:pPr>
    </w:p>
    <w:p w14:paraId="2C40496D" w14:textId="450E150F" w:rsidR="00252A88" w:rsidRPr="00425DC1" w:rsidRDefault="00252A88" w:rsidP="00252A88">
      <w:pPr>
        <w:rPr>
          <w:rFonts w:cstheme="minorHAnsi"/>
        </w:rPr>
      </w:pPr>
      <w:r w:rsidRPr="00425DC1">
        <w:rPr>
          <w:rFonts w:cstheme="minorHAnsi"/>
          <w:b/>
        </w:rPr>
        <w:t>A:</w:t>
      </w:r>
      <w:r w:rsidRPr="00425DC1">
        <w:rPr>
          <w:rFonts w:cstheme="minorHAnsi"/>
        </w:rPr>
        <w:t xml:space="preserve"> TUPE grantees are expected to survey 5 or 6, and 7, 9, and 11 graders with the core modules </w:t>
      </w:r>
      <w:r w:rsidR="00AD370C">
        <w:rPr>
          <w:rFonts w:cstheme="minorHAnsi"/>
        </w:rPr>
        <w:t>at</w:t>
      </w:r>
      <w:r w:rsidRPr="00425DC1">
        <w:rPr>
          <w:rFonts w:cstheme="minorHAnsi"/>
        </w:rPr>
        <w:t xml:space="preserve"> middle school and high school levels, and both the core module and TUPE elementary module at the elementary level. TUPE funds may cover the cost of this survey administration.</w:t>
      </w:r>
    </w:p>
    <w:p w14:paraId="394DAC0C" w14:textId="77777777" w:rsidR="00252A88" w:rsidRPr="00425DC1" w:rsidRDefault="00252A88" w:rsidP="00252A88">
      <w:pPr>
        <w:rPr>
          <w:rFonts w:cstheme="minorHAnsi"/>
        </w:rPr>
      </w:pPr>
    </w:p>
    <w:p w14:paraId="73CE0CD7" w14:textId="4A2A240A" w:rsidR="00252A88" w:rsidRPr="00425DC1" w:rsidRDefault="00252A88" w:rsidP="00252A88">
      <w:pPr>
        <w:rPr>
          <w:rFonts w:cstheme="minorHAnsi"/>
          <w:color w:val="202020"/>
        </w:rPr>
      </w:pPr>
      <w:r w:rsidRPr="00425DC1">
        <w:rPr>
          <w:rFonts w:cstheme="minorHAnsi"/>
        </w:rPr>
        <w:t xml:space="preserve">If specific TUPE program related data needs are identified, TUPE funds may be used to cover surveys to include additional grade levels, administration of CHKS supplementary modules, </w:t>
      </w:r>
      <w:r w:rsidRPr="00425DC1">
        <w:rPr>
          <w:rFonts w:cstheme="minorHAnsi"/>
        </w:rPr>
        <w:lastRenderedPageBreak/>
        <w:t xml:space="preserve">and/or administration of the California School Staff Survey and/or </w:t>
      </w:r>
      <w:r w:rsidRPr="00425DC1">
        <w:rPr>
          <w:rFonts w:cstheme="minorHAnsi"/>
          <w:color w:val="202020"/>
        </w:rPr>
        <w:t xml:space="preserve">the California School Parent Survey. </w:t>
      </w:r>
    </w:p>
    <w:p w14:paraId="42CF950F" w14:textId="77777777" w:rsidR="00252A88" w:rsidRPr="00425DC1" w:rsidRDefault="00252A88" w:rsidP="00252A88">
      <w:pPr>
        <w:rPr>
          <w:rFonts w:cstheme="minorHAnsi"/>
          <w:color w:val="202020"/>
        </w:rPr>
      </w:pPr>
    </w:p>
    <w:p w14:paraId="30962B27" w14:textId="78D7B774" w:rsidR="00252A88" w:rsidRPr="00425DC1" w:rsidRDefault="00252A88" w:rsidP="00252A88">
      <w:pPr>
        <w:rPr>
          <w:rFonts w:cstheme="minorHAnsi"/>
          <w:color w:val="202020"/>
        </w:rPr>
      </w:pPr>
      <w:r w:rsidRPr="00425DC1">
        <w:rPr>
          <w:rFonts w:cstheme="minorHAnsi"/>
          <w:color w:val="202020"/>
        </w:rPr>
        <w:t>TUPE grant funds may also be used to cover the cost of custom CHKS administration training and custom CHKS data workshops to assist districts in administering, understanding, and using their data to meet TUPE goals and needs.</w:t>
      </w:r>
    </w:p>
    <w:p w14:paraId="0C0254AF" w14:textId="77777777" w:rsidR="00252A88" w:rsidRPr="00425DC1" w:rsidRDefault="00252A88" w:rsidP="00252A88">
      <w:pPr>
        <w:rPr>
          <w:rFonts w:cstheme="minorHAnsi"/>
          <w:color w:val="202020"/>
        </w:rPr>
      </w:pPr>
    </w:p>
    <w:p w14:paraId="50776510" w14:textId="57337484" w:rsidR="00252A88" w:rsidRPr="00425DC1" w:rsidRDefault="00252A88" w:rsidP="00252A88">
      <w:pPr>
        <w:rPr>
          <w:rFonts w:cstheme="minorHAnsi"/>
          <w:b/>
          <w:bCs/>
          <w:color w:val="202020"/>
        </w:rPr>
      </w:pPr>
    </w:p>
    <w:p w14:paraId="5065925B" w14:textId="77777777" w:rsidR="00D302D9" w:rsidRPr="00425DC1" w:rsidRDefault="00D302D9" w:rsidP="00D302D9">
      <w:pPr>
        <w:rPr>
          <w:rFonts w:cstheme="minorHAnsi"/>
          <w:b/>
          <w:bCs/>
          <w:color w:val="202020"/>
        </w:rPr>
      </w:pPr>
      <w:r w:rsidRPr="00425DC1">
        <w:rPr>
          <w:rFonts w:cstheme="minorHAnsi"/>
          <w:b/>
          <w:bCs/>
          <w:color w:val="202020"/>
        </w:rPr>
        <w:t>Q: If a CTA grantee has CTA funds available and wants to conduct a CHKS administration training or data workshop for all their districts (both TUPE and Non-TUPE), whom should they contact?</w:t>
      </w:r>
    </w:p>
    <w:p w14:paraId="63AC7A9C" w14:textId="77777777" w:rsidR="00D302D9" w:rsidRPr="00425DC1" w:rsidRDefault="00D302D9" w:rsidP="00D302D9">
      <w:pPr>
        <w:rPr>
          <w:rFonts w:cstheme="minorHAnsi"/>
          <w:color w:val="202020"/>
        </w:rPr>
      </w:pPr>
    </w:p>
    <w:p w14:paraId="6AE88C6F" w14:textId="77777777" w:rsidR="00D302D9" w:rsidRPr="00425DC1" w:rsidRDefault="00D302D9" w:rsidP="00D302D9">
      <w:pPr>
        <w:rPr>
          <w:rFonts w:cstheme="minorHAnsi"/>
          <w:color w:val="202020"/>
        </w:rPr>
      </w:pPr>
      <w:r w:rsidRPr="00425DC1">
        <w:rPr>
          <w:rFonts w:cstheme="minorHAnsi"/>
          <w:b/>
          <w:color w:val="202020"/>
        </w:rPr>
        <w:t>A:</w:t>
      </w:r>
      <w:r w:rsidRPr="00425DC1">
        <w:rPr>
          <w:rFonts w:cstheme="minorHAnsi"/>
          <w:color w:val="202020"/>
        </w:rPr>
        <w:t xml:space="preserve"> If the trainings are intended for </w:t>
      </w:r>
      <w:r w:rsidRPr="00425DC1">
        <w:rPr>
          <w:rFonts w:cstheme="minorHAnsi"/>
          <w:b/>
          <w:color w:val="202020"/>
        </w:rPr>
        <w:t>ALL</w:t>
      </w:r>
      <w:r w:rsidRPr="00425DC1">
        <w:rPr>
          <w:rFonts w:cstheme="minorHAnsi"/>
          <w:color w:val="202020"/>
        </w:rPr>
        <w:t xml:space="preserve"> districts (TUPE and non-TUPE) in your county, no prior approval from your regional consultant at the state TUPE Office is needed. You may directly contact the CalSCHLS TA Team at </w:t>
      </w:r>
      <w:hyperlink r:id="rId7" w:history="1">
        <w:r w:rsidRPr="00425DC1">
          <w:rPr>
            <w:rStyle w:val="Hyperlink"/>
            <w:rFonts w:cstheme="minorHAnsi"/>
          </w:rPr>
          <w:t>calschls@wested.org</w:t>
        </w:r>
      </w:hyperlink>
      <w:r w:rsidRPr="00425DC1">
        <w:rPr>
          <w:rStyle w:val="Hyperlink"/>
          <w:rFonts w:cstheme="minorHAnsi"/>
        </w:rPr>
        <w:t xml:space="preserve"> </w:t>
      </w:r>
      <w:r w:rsidRPr="000551D4">
        <w:rPr>
          <w:rStyle w:val="Hyperlink"/>
          <w:rFonts w:cstheme="minorHAnsi"/>
          <w:color w:val="000000" w:themeColor="text1"/>
          <w:u w:val="none"/>
        </w:rPr>
        <w:t>for training support.</w:t>
      </w:r>
    </w:p>
    <w:p w14:paraId="6C09D60D" w14:textId="77777777" w:rsidR="00D302D9" w:rsidRPr="00425DC1" w:rsidRDefault="00D302D9" w:rsidP="00252A88">
      <w:pPr>
        <w:rPr>
          <w:rFonts w:cstheme="minorHAnsi"/>
          <w:b/>
          <w:bCs/>
          <w:color w:val="202020"/>
        </w:rPr>
      </w:pPr>
    </w:p>
    <w:p w14:paraId="0F6CE617" w14:textId="1D8A5616" w:rsidR="00252A88" w:rsidRPr="00425DC1" w:rsidRDefault="00252A88" w:rsidP="00252A88">
      <w:pPr>
        <w:rPr>
          <w:rFonts w:cstheme="minorHAnsi"/>
          <w:b/>
          <w:bCs/>
          <w:color w:val="202020"/>
        </w:rPr>
      </w:pPr>
      <w:r w:rsidRPr="00425DC1">
        <w:rPr>
          <w:rFonts w:cstheme="minorHAnsi"/>
          <w:b/>
          <w:bCs/>
          <w:color w:val="202020"/>
        </w:rPr>
        <w:t xml:space="preserve">Q: What actions </w:t>
      </w:r>
      <w:r w:rsidR="000551D4">
        <w:rPr>
          <w:rFonts w:cstheme="minorHAnsi"/>
          <w:b/>
          <w:bCs/>
          <w:color w:val="202020"/>
        </w:rPr>
        <w:t>could</w:t>
      </w:r>
      <w:r w:rsidRPr="00425DC1">
        <w:rPr>
          <w:rFonts w:cstheme="minorHAnsi"/>
          <w:b/>
          <w:bCs/>
          <w:color w:val="202020"/>
        </w:rPr>
        <w:t xml:space="preserve"> a TUPE </w:t>
      </w:r>
      <w:r w:rsidR="00324B58" w:rsidRPr="00425DC1">
        <w:rPr>
          <w:rFonts w:cstheme="minorHAnsi"/>
          <w:b/>
          <w:bCs/>
          <w:color w:val="202020"/>
        </w:rPr>
        <w:t>County Coordinator</w:t>
      </w:r>
      <w:r w:rsidRPr="00425DC1">
        <w:rPr>
          <w:rFonts w:cstheme="minorHAnsi"/>
          <w:b/>
          <w:bCs/>
          <w:color w:val="202020"/>
        </w:rPr>
        <w:t xml:space="preserve"> take if non-TUPE Tier 1, Tier 2, </w:t>
      </w:r>
      <w:r w:rsidR="000551D4">
        <w:rPr>
          <w:rFonts w:cstheme="minorHAnsi"/>
          <w:b/>
          <w:bCs/>
          <w:color w:val="202020"/>
        </w:rPr>
        <w:t>and</w:t>
      </w:r>
      <w:r w:rsidRPr="00425DC1">
        <w:rPr>
          <w:rFonts w:cstheme="minorHAnsi"/>
          <w:b/>
          <w:bCs/>
          <w:color w:val="202020"/>
        </w:rPr>
        <w:t xml:space="preserve"> HD districts in </w:t>
      </w:r>
      <w:r w:rsidR="00D302D9" w:rsidRPr="00425DC1">
        <w:rPr>
          <w:rFonts w:cstheme="minorHAnsi"/>
          <w:b/>
          <w:bCs/>
          <w:color w:val="202020"/>
        </w:rPr>
        <w:t>the</w:t>
      </w:r>
      <w:r w:rsidRPr="00425DC1">
        <w:rPr>
          <w:rFonts w:cstheme="minorHAnsi"/>
          <w:b/>
          <w:bCs/>
          <w:color w:val="202020"/>
        </w:rPr>
        <w:t xml:space="preserve"> county request funding support for CHKS administration, training or data workshop</w:t>
      </w:r>
      <w:r w:rsidR="00D302D9" w:rsidRPr="00425DC1">
        <w:rPr>
          <w:rFonts w:cstheme="minorHAnsi"/>
          <w:b/>
          <w:bCs/>
          <w:color w:val="202020"/>
        </w:rPr>
        <w:t xml:space="preserve"> and there are </w:t>
      </w:r>
      <w:r w:rsidRPr="00425DC1">
        <w:rPr>
          <w:rFonts w:cstheme="minorHAnsi"/>
          <w:b/>
          <w:bCs/>
          <w:color w:val="202020"/>
        </w:rPr>
        <w:t>CTA funds available to support those workshops?</w:t>
      </w:r>
    </w:p>
    <w:p w14:paraId="5FC3BA93" w14:textId="77777777" w:rsidR="00252A88" w:rsidRPr="00425DC1" w:rsidRDefault="00252A88" w:rsidP="00252A88">
      <w:pPr>
        <w:rPr>
          <w:rFonts w:cstheme="minorHAnsi"/>
          <w:b/>
          <w:bCs/>
          <w:color w:val="202020"/>
        </w:rPr>
      </w:pPr>
    </w:p>
    <w:p w14:paraId="72D97869" w14:textId="28B97764" w:rsidR="00252A88" w:rsidRPr="00425DC1" w:rsidRDefault="00252A88" w:rsidP="00252A88">
      <w:pPr>
        <w:rPr>
          <w:rFonts w:cstheme="minorHAnsi"/>
          <w:color w:val="202020"/>
        </w:rPr>
      </w:pPr>
      <w:r w:rsidRPr="00425DC1">
        <w:rPr>
          <w:rFonts w:cstheme="minorHAnsi"/>
          <w:b/>
          <w:color w:val="202020"/>
        </w:rPr>
        <w:t>A:</w:t>
      </w:r>
      <w:r w:rsidRPr="00425DC1">
        <w:rPr>
          <w:rFonts w:cstheme="minorHAnsi"/>
          <w:color w:val="202020"/>
        </w:rPr>
        <w:t xml:space="preserve"> The TUPE </w:t>
      </w:r>
      <w:r w:rsidR="00324B58" w:rsidRPr="00425DC1">
        <w:rPr>
          <w:rFonts w:cstheme="minorHAnsi"/>
          <w:color w:val="202020"/>
        </w:rPr>
        <w:t xml:space="preserve">County Coordinator </w:t>
      </w:r>
      <w:r w:rsidRPr="00425DC1">
        <w:rPr>
          <w:rFonts w:cstheme="minorHAnsi"/>
          <w:color w:val="202020"/>
        </w:rPr>
        <w:t>may contact the regional lead consultant at the</w:t>
      </w:r>
      <w:r w:rsidR="00D302D9" w:rsidRPr="00425DC1">
        <w:rPr>
          <w:rFonts w:cstheme="minorHAnsi"/>
          <w:color w:val="202020"/>
        </w:rPr>
        <w:t xml:space="preserve"> state </w:t>
      </w:r>
      <w:r w:rsidRPr="00425DC1">
        <w:rPr>
          <w:rFonts w:cstheme="minorHAnsi"/>
          <w:color w:val="202020"/>
        </w:rPr>
        <w:t>TUPE Office to request approval via email. The request must:</w:t>
      </w:r>
    </w:p>
    <w:p w14:paraId="1BED3A46" w14:textId="77777777" w:rsidR="00252A88" w:rsidRPr="00425DC1" w:rsidRDefault="00252A88" w:rsidP="00252A88">
      <w:pPr>
        <w:rPr>
          <w:rFonts w:cstheme="minorHAnsi"/>
          <w:color w:val="202020"/>
        </w:rPr>
      </w:pPr>
    </w:p>
    <w:p w14:paraId="3E2369AC" w14:textId="7603BA81" w:rsidR="00252A88" w:rsidRPr="00425DC1" w:rsidRDefault="00252A88" w:rsidP="00252A88">
      <w:pPr>
        <w:rPr>
          <w:rFonts w:cstheme="minorHAnsi"/>
          <w:bCs/>
          <w:color w:val="202020"/>
        </w:rPr>
      </w:pPr>
      <w:r w:rsidRPr="00425DC1">
        <w:rPr>
          <w:rFonts w:cstheme="minorHAnsi"/>
          <w:bCs/>
          <w:color w:val="202020"/>
        </w:rPr>
        <w:t>1. Confirm that there is sufficient funding for other planned CTA activities</w:t>
      </w:r>
    </w:p>
    <w:p w14:paraId="6F99CCD0" w14:textId="6F7DA202" w:rsidR="00252A88" w:rsidRPr="00425DC1" w:rsidRDefault="00252A88" w:rsidP="00252A88">
      <w:pPr>
        <w:rPr>
          <w:rFonts w:cstheme="minorHAnsi"/>
          <w:bCs/>
          <w:color w:val="202020"/>
        </w:rPr>
      </w:pPr>
      <w:r w:rsidRPr="00425DC1">
        <w:rPr>
          <w:rFonts w:cstheme="minorHAnsi"/>
          <w:bCs/>
          <w:color w:val="202020"/>
        </w:rPr>
        <w:t>2. Describe the specific TUPE-related data needs for the non-TUPE districts</w:t>
      </w:r>
    </w:p>
    <w:p w14:paraId="7A5345E3" w14:textId="41BD274E" w:rsidR="00252A88" w:rsidRPr="00425DC1" w:rsidRDefault="00252A88" w:rsidP="00252A88">
      <w:pPr>
        <w:rPr>
          <w:rFonts w:cstheme="minorHAnsi"/>
          <w:bCs/>
          <w:color w:val="202020"/>
        </w:rPr>
      </w:pPr>
      <w:r w:rsidRPr="00425DC1">
        <w:rPr>
          <w:rFonts w:cstheme="minorHAnsi"/>
          <w:bCs/>
          <w:color w:val="202020"/>
        </w:rPr>
        <w:t>2. Provide a list of these districts, including CDS code and district name</w:t>
      </w:r>
    </w:p>
    <w:p w14:paraId="67AD1F42" w14:textId="77777777" w:rsidR="00252A88" w:rsidRPr="00425DC1" w:rsidRDefault="00252A88" w:rsidP="00252A88">
      <w:pPr>
        <w:rPr>
          <w:rFonts w:cstheme="minorHAnsi"/>
          <w:b/>
          <w:bCs/>
          <w:color w:val="202020"/>
        </w:rPr>
      </w:pPr>
    </w:p>
    <w:p w14:paraId="77950250" w14:textId="2C4F0DED" w:rsidR="00252A88" w:rsidRPr="00425DC1" w:rsidRDefault="00252A88" w:rsidP="00252A88">
      <w:pPr>
        <w:rPr>
          <w:rFonts w:cstheme="minorHAnsi"/>
          <w:bCs/>
          <w:color w:val="202020"/>
        </w:rPr>
      </w:pPr>
      <w:r w:rsidRPr="00425DC1">
        <w:rPr>
          <w:rFonts w:cstheme="minorHAnsi"/>
          <w:bCs/>
          <w:color w:val="202020"/>
        </w:rPr>
        <w:t xml:space="preserve">Starting in the 2022-23 grant cycle, a CTA grantee will be provided the opportunity to include the above information in the CTA application. Once these districts are identified in the CTA applications, no further action will be needed from a CTA grantee.  If districts are identified after the application is approved, a CTA grantee must seek prior approval directly from the regional lead consultant at the state TUPE Office. </w:t>
      </w:r>
    </w:p>
    <w:p w14:paraId="4C8B0D07" w14:textId="77777777" w:rsidR="00252A88" w:rsidRPr="00425DC1" w:rsidRDefault="00252A88" w:rsidP="00252A88">
      <w:pPr>
        <w:rPr>
          <w:rFonts w:cstheme="minorHAnsi"/>
          <w:color w:val="202020"/>
        </w:rPr>
      </w:pPr>
    </w:p>
    <w:p w14:paraId="0D7F9E7C" w14:textId="5F154CD4" w:rsidR="00252A88" w:rsidRPr="00425DC1" w:rsidRDefault="00252A88" w:rsidP="00252A88">
      <w:pPr>
        <w:rPr>
          <w:rFonts w:cstheme="minorHAnsi"/>
          <w:b/>
          <w:bCs/>
          <w:color w:val="202020"/>
        </w:rPr>
      </w:pPr>
      <w:r w:rsidRPr="00425DC1">
        <w:rPr>
          <w:rFonts w:cstheme="minorHAnsi"/>
          <w:b/>
          <w:bCs/>
          <w:color w:val="202020"/>
        </w:rPr>
        <w:t>Q: If</w:t>
      </w:r>
      <w:r w:rsidR="0012382E" w:rsidRPr="00425DC1">
        <w:rPr>
          <w:rFonts w:cstheme="minorHAnsi"/>
          <w:b/>
          <w:bCs/>
          <w:color w:val="202020"/>
        </w:rPr>
        <w:t xml:space="preserve"> a CTA grantee</w:t>
      </w:r>
      <w:r w:rsidRPr="00425DC1">
        <w:rPr>
          <w:rFonts w:cstheme="minorHAnsi"/>
          <w:b/>
          <w:bCs/>
          <w:color w:val="202020"/>
        </w:rPr>
        <w:t xml:space="preserve"> want</w:t>
      </w:r>
      <w:r w:rsidR="0012382E" w:rsidRPr="00425DC1">
        <w:rPr>
          <w:rFonts w:cstheme="minorHAnsi"/>
          <w:b/>
          <w:bCs/>
          <w:color w:val="202020"/>
        </w:rPr>
        <w:t>s</w:t>
      </w:r>
      <w:r w:rsidRPr="00425DC1">
        <w:rPr>
          <w:rFonts w:cstheme="minorHAnsi"/>
          <w:b/>
          <w:bCs/>
          <w:color w:val="202020"/>
        </w:rPr>
        <w:t xml:space="preserve"> to conduct a CHKS</w:t>
      </w:r>
      <w:r w:rsidR="00D302D9" w:rsidRPr="00425DC1">
        <w:rPr>
          <w:rFonts w:cstheme="minorHAnsi"/>
          <w:b/>
          <w:bCs/>
          <w:color w:val="202020"/>
        </w:rPr>
        <w:t xml:space="preserve"> </w:t>
      </w:r>
      <w:r w:rsidRPr="00425DC1">
        <w:rPr>
          <w:rFonts w:cstheme="minorHAnsi"/>
          <w:b/>
          <w:bCs/>
          <w:color w:val="202020"/>
        </w:rPr>
        <w:t xml:space="preserve">workshop for all </w:t>
      </w:r>
      <w:r w:rsidR="0012382E" w:rsidRPr="00425DC1">
        <w:rPr>
          <w:rFonts w:cstheme="minorHAnsi"/>
          <w:b/>
          <w:bCs/>
          <w:color w:val="202020"/>
        </w:rPr>
        <w:t xml:space="preserve">the </w:t>
      </w:r>
      <w:r w:rsidRPr="00425DC1">
        <w:rPr>
          <w:rFonts w:cstheme="minorHAnsi"/>
          <w:b/>
          <w:bCs/>
          <w:color w:val="202020"/>
        </w:rPr>
        <w:t xml:space="preserve">districts, TUPE and Non-TUPE, but </w:t>
      </w:r>
      <w:r w:rsidR="0012382E" w:rsidRPr="00425DC1">
        <w:rPr>
          <w:rFonts w:cstheme="minorHAnsi"/>
          <w:b/>
          <w:bCs/>
          <w:color w:val="202020"/>
        </w:rPr>
        <w:t>there is insufficient</w:t>
      </w:r>
      <w:r w:rsidRPr="00425DC1">
        <w:rPr>
          <w:rFonts w:cstheme="minorHAnsi"/>
          <w:b/>
          <w:bCs/>
          <w:color w:val="202020"/>
        </w:rPr>
        <w:t xml:space="preserve"> CTA fund to do so, is there a way to </w:t>
      </w:r>
      <w:r w:rsidR="0012382E" w:rsidRPr="00425DC1">
        <w:rPr>
          <w:rFonts w:cstheme="minorHAnsi"/>
          <w:b/>
          <w:bCs/>
          <w:color w:val="202020"/>
        </w:rPr>
        <w:t>still conduct the workshop</w:t>
      </w:r>
      <w:r w:rsidRPr="00425DC1">
        <w:rPr>
          <w:rFonts w:cstheme="minorHAnsi"/>
          <w:b/>
          <w:bCs/>
          <w:color w:val="202020"/>
        </w:rPr>
        <w:t>?</w:t>
      </w:r>
    </w:p>
    <w:p w14:paraId="73EFC5D3" w14:textId="77777777" w:rsidR="00252A88" w:rsidRPr="00425DC1" w:rsidRDefault="00252A88" w:rsidP="00252A88">
      <w:pPr>
        <w:rPr>
          <w:rFonts w:cstheme="minorHAnsi"/>
          <w:color w:val="202020"/>
        </w:rPr>
      </w:pPr>
    </w:p>
    <w:p w14:paraId="50851421" w14:textId="06933550" w:rsidR="00252A88" w:rsidRPr="00425DC1" w:rsidRDefault="00252A88" w:rsidP="00252A88">
      <w:pPr>
        <w:rPr>
          <w:rFonts w:cstheme="minorHAnsi"/>
          <w:color w:val="202020"/>
        </w:rPr>
      </w:pPr>
      <w:r w:rsidRPr="00425DC1">
        <w:rPr>
          <w:rFonts w:cstheme="minorHAnsi"/>
          <w:b/>
          <w:color w:val="202020"/>
        </w:rPr>
        <w:t>A:</w:t>
      </w:r>
      <w:r w:rsidRPr="00425DC1">
        <w:rPr>
          <w:rFonts w:cstheme="minorHAnsi"/>
          <w:color w:val="202020"/>
        </w:rPr>
        <w:t xml:space="preserve"> Yes. The CDE supports one no-cost virtual workshop for all COEs every other year. COEs are encouraged to invite all districts as well as community partners to attend this workshop. If you are interested in this workshop, please contact the CalSCHLS </w:t>
      </w:r>
      <w:r w:rsidR="00D302D9" w:rsidRPr="00425DC1">
        <w:rPr>
          <w:rFonts w:cstheme="minorHAnsi"/>
          <w:color w:val="202020"/>
        </w:rPr>
        <w:t>Technical Assistance (</w:t>
      </w:r>
      <w:r w:rsidRPr="00425DC1">
        <w:rPr>
          <w:rFonts w:cstheme="minorHAnsi"/>
          <w:color w:val="202020"/>
        </w:rPr>
        <w:t>TA</w:t>
      </w:r>
      <w:r w:rsidR="00D302D9" w:rsidRPr="00425DC1">
        <w:rPr>
          <w:rFonts w:cstheme="minorHAnsi"/>
          <w:color w:val="202020"/>
        </w:rPr>
        <w:t>)</w:t>
      </w:r>
      <w:r w:rsidRPr="00425DC1">
        <w:rPr>
          <w:rFonts w:cstheme="minorHAnsi"/>
          <w:color w:val="202020"/>
        </w:rPr>
        <w:t xml:space="preserve"> Team at </w:t>
      </w:r>
      <w:hyperlink r:id="rId8" w:history="1">
        <w:r w:rsidRPr="00425DC1">
          <w:rPr>
            <w:rStyle w:val="Hyperlink"/>
            <w:rFonts w:cstheme="minorHAnsi"/>
          </w:rPr>
          <w:t>calschls@wested.org</w:t>
        </w:r>
      </w:hyperlink>
      <w:r w:rsidR="00D302D9" w:rsidRPr="00425DC1">
        <w:rPr>
          <w:rStyle w:val="Hyperlink"/>
          <w:rFonts w:cstheme="minorHAnsi"/>
        </w:rPr>
        <w:t>.</w:t>
      </w:r>
      <w:r w:rsidRPr="00425DC1">
        <w:rPr>
          <w:rFonts w:cstheme="minorHAnsi"/>
          <w:color w:val="202020"/>
        </w:rPr>
        <w:t xml:space="preserve"> In addition, the CalSCHLS TA team provides zoom-based coaching to counties and districts at no charge. Coaching sessions may be arranged with your </w:t>
      </w:r>
      <w:r w:rsidR="0012382E" w:rsidRPr="00425DC1">
        <w:rPr>
          <w:rFonts w:cstheme="minorHAnsi"/>
          <w:color w:val="202020"/>
        </w:rPr>
        <w:t>Regional TA</w:t>
      </w:r>
      <w:r w:rsidR="00D302D9" w:rsidRPr="00425DC1">
        <w:rPr>
          <w:rFonts w:cstheme="minorHAnsi"/>
          <w:color w:val="202020"/>
        </w:rPr>
        <w:t xml:space="preserve"> </w:t>
      </w:r>
      <w:r w:rsidR="0012382E" w:rsidRPr="00425DC1">
        <w:rPr>
          <w:rFonts w:cstheme="minorHAnsi"/>
          <w:color w:val="202020"/>
        </w:rPr>
        <w:t>Team</w:t>
      </w:r>
      <w:r w:rsidRPr="00425DC1">
        <w:rPr>
          <w:rFonts w:cstheme="minorHAnsi"/>
          <w:color w:val="202020"/>
        </w:rPr>
        <w:t xml:space="preserve"> who can be reached at </w:t>
      </w:r>
      <w:hyperlink r:id="rId9" w:history="1">
        <w:r w:rsidRPr="00425DC1">
          <w:rPr>
            <w:rStyle w:val="Hyperlink"/>
            <w:rFonts w:cstheme="minorHAnsi"/>
          </w:rPr>
          <w:t>calschls@wested.org</w:t>
        </w:r>
      </w:hyperlink>
      <w:r w:rsidR="00D302D9" w:rsidRPr="00425DC1">
        <w:rPr>
          <w:rStyle w:val="Hyperlink"/>
          <w:rFonts w:cstheme="minorHAnsi"/>
        </w:rPr>
        <w:t>.</w:t>
      </w:r>
      <w:r w:rsidRPr="00425DC1">
        <w:rPr>
          <w:rStyle w:val="Hyperlink"/>
          <w:rFonts w:cstheme="minorHAnsi"/>
        </w:rPr>
        <w:t xml:space="preserve"> </w:t>
      </w:r>
    </w:p>
    <w:p w14:paraId="1C622629" w14:textId="77777777" w:rsidR="00252A88" w:rsidRPr="00425DC1" w:rsidRDefault="00252A88" w:rsidP="00252A88">
      <w:pPr>
        <w:rPr>
          <w:rFonts w:cstheme="minorHAnsi"/>
          <w:color w:val="202020"/>
        </w:rPr>
      </w:pPr>
    </w:p>
    <w:p w14:paraId="564F5B69" w14:textId="77777777" w:rsidR="00252A88" w:rsidRPr="00425DC1" w:rsidRDefault="00252A88" w:rsidP="00252A88">
      <w:pPr>
        <w:jc w:val="center"/>
        <w:rPr>
          <w:rFonts w:cstheme="minorHAnsi"/>
          <w:b/>
          <w:bCs/>
        </w:rPr>
      </w:pPr>
    </w:p>
    <w:p w14:paraId="3D72B505" w14:textId="1DE94AD3" w:rsidR="00252A88" w:rsidRPr="00425DC1" w:rsidRDefault="00324B58" w:rsidP="00252A88">
      <w:pPr>
        <w:jc w:val="center"/>
        <w:rPr>
          <w:rFonts w:cstheme="minorHAnsi"/>
          <w:b/>
          <w:bCs/>
        </w:rPr>
      </w:pPr>
      <w:r w:rsidRPr="00425DC1">
        <w:rPr>
          <w:rFonts w:cstheme="minorHAnsi"/>
          <w:b/>
          <w:bCs/>
        </w:rPr>
        <w:lastRenderedPageBreak/>
        <w:t>TUPE Data Dashboard</w:t>
      </w:r>
      <w:r w:rsidR="00252A88" w:rsidRPr="00425DC1">
        <w:rPr>
          <w:rFonts w:cstheme="minorHAnsi"/>
          <w:b/>
          <w:bCs/>
        </w:rPr>
        <w:t xml:space="preserve"> Guidance</w:t>
      </w:r>
    </w:p>
    <w:p w14:paraId="74974D8A" w14:textId="77777777" w:rsidR="00252A88" w:rsidRPr="00425DC1" w:rsidRDefault="00252A88" w:rsidP="00252A88">
      <w:pPr>
        <w:rPr>
          <w:rFonts w:cstheme="minorHAnsi"/>
          <w:color w:val="202020"/>
        </w:rPr>
      </w:pPr>
    </w:p>
    <w:p w14:paraId="6B86A755" w14:textId="5A784FD0" w:rsidR="00252A88" w:rsidRPr="00425DC1" w:rsidRDefault="00252A88" w:rsidP="00252A88">
      <w:pPr>
        <w:rPr>
          <w:rFonts w:cstheme="minorHAnsi"/>
          <w:b/>
          <w:bCs/>
          <w:color w:val="202020"/>
        </w:rPr>
      </w:pPr>
      <w:r w:rsidRPr="00425DC1">
        <w:rPr>
          <w:rFonts w:cstheme="minorHAnsi"/>
          <w:b/>
          <w:bCs/>
          <w:color w:val="202020"/>
        </w:rPr>
        <w:t xml:space="preserve">Q; </w:t>
      </w:r>
      <w:r w:rsidR="00AA7E71" w:rsidRPr="00425DC1">
        <w:rPr>
          <w:rFonts w:cstheme="minorHAnsi"/>
          <w:b/>
          <w:bCs/>
          <w:color w:val="202020"/>
        </w:rPr>
        <w:t>If a CTA grantee is</w:t>
      </w:r>
      <w:r w:rsidRPr="00425DC1">
        <w:rPr>
          <w:rFonts w:cstheme="minorHAnsi"/>
          <w:b/>
          <w:bCs/>
          <w:color w:val="202020"/>
        </w:rPr>
        <w:t xml:space="preserve"> covering the costs of the CHKS for districts in </w:t>
      </w:r>
      <w:r w:rsidR="00AA7E71" w:rsidRPr="00425DC1">
        <w:rPr>
          <w:rFonts w:cstheme="minorHAnsi"/>
          <w:b/>
          <w:bCs/>
          <w:color w:val="202020"/>
        </w:rPr>
        <w:t>their</w:t>
      </w:r>
      <w:r w:rsidRPr="00425DC1">
        <w:rPr>
          <w:rFonts w:cstheme="minorHAnsi"/>
          <w:b/>
          <w:bCs/>
          <w:color w:val="202020"/>
        </w:rPr>
        <w:t xml:space="preserve"> county that do not have Tier 1, Tier 2 or Health Disparities grants</w:t>
      </w:r>
      <w:r w:rsidR="00D302D9" w:rsidRPr="00425DC1">
        <w:rPr>
          <w:rFonts w:cstheme="minorHAnsi"/>
          <w:b/>
          <w:bCs/>
          <w:color w:val="202020"/>
        </w:rPr>
        <w:t>, w</w:t>
      </w:r>
      <w:r w:rsidRPr="00425DC1">
        <w:rPr>
          <w:rFonts w:cstheme="minorHAnsi"/>
          <w:b/>
          <w:bCs/>
          <w:color w:val="202020"/>
        </w:rPr>
        <w:t xml:space="preserve">ill </w:t>
      </w:r>
      <w:r w:rsidR="00AA7E71" w:rsidRPr="00425DC1">
        <w:rPr>
          <w:rFonts w:cstheme="minorHAnsi"/>
          <w:b/>
          <w:bCs/>
          <w:color w:val="202020"/>
        </w:rPr>
        <w:t>the CTA grantee</w:t>
      </w:r>
      <w:r w:rsidRPr="00425DC1">
        <w:rPr>
          <w:rFonts w:cstheme="minorHAnsi"/>
          <w:b/>
          <w:bCs/>
          <w:color w:val="202020"/>
        </w:rPr>
        <w:t xml:space="preserve"> be able to see their data on the TUPE Data Dashboard?</w:t>
      </w:r>
    </w:p>
    <w:p w14:paraId="27CE5FFE" w14:textId="77777777" w:rsidR="00252A88" w:rsidRPr="00425DC1" w:rsidRDefault="00252A88" w:rsidP="00252A88">
      <w:pPr>
        <w:rPr>
          <w:rFonts w:cstheme="minorHAnsi"/>
          <w:color w:val="202020"/>
        </w:rPr>
      </w:pPr>
    </w:p>
    <w:p w14:paraId="33454D58" w14:textId="32558FDB" w:rsidR="00252A88" w:rsidRPr="00425DC1" w:rsidRDefault="00252A88" w:rsidP="00252A88">
      <w:pPr>
        <w:rPr>
          <w:rFonts w:cstheme="minorHAnsi"/>
          <w:color w:val="202020"/>
        </w:rPr>
      </w:pPr>
      <w:r w:rsidRPr="00425DC1">
        <w:rPr>
          <w:rFonts w:cstheme="minorHAnsi"/>
          <w:b/>
          <w:color w:val="202020"/>
        </w:rPr>
        <w:t>A:</w:t>
      </w:r>
      <w:r w:rsidRPr="00425DC1">
        <w:rPr>
          <w:rFonts w:cstheme="minorHAnsi"/>
          <w:color w:val="202020"/>
        </w:rPr>
        <w:t xml:space="preserve"> </w:t>
      </w:r>
      <w:r w:rsidR="003B055D" w:rsidRPr="00425DC1">
        <w:rPr>
          <w:rFonts w:cstheme="minorHAnsi"/>
          <w:color w:val="202020"/>
        </w:rPr>
        <w:t xml:space="preserve">Yes. </w:t>
      </w:r>
      <w:r w:rsidR="00A5007F" w:rsidRPr="00425DC1">
        <w:rPr>
          <w:rFonts w:cstheme="minorHAnsi"/>
          <w:color w:val="202020"/>
        </w:rPr>
        <w:t>A</w:t>
      </w:r>
      <w:r w:rsidR="003B055D" w:rsidRPr="00425DC1">
        <w:rPr>
          <w:rFonts w:cstheme="minorHAnsi"/>
          <w:color w:val="202020"/>
        </w:rPr>
        <w:t>ny district for which the CTA grantee is covering the costs of CHKS administration is considered a CTA</w:t>
      </w:r>
      <w:r w:rsidR="00AA7E71" w:rsidRPr="00425DC1">
        <w:rPr>
          <w:rFonts w:cstheme="minorHAnsi"/>
          <w:color w:val="202020"/>
        </w:rPr>
        <w:t>-funded</w:t>
      </w:r>
      <w:r w:rsidR="003B055D" w:rsidRPr="00425DC1">
        <w:rPr>
          <w:rFonts w:cstheme="minorHAnsi"/>
          <w:color w:val="202020"/>
        </w:rPr>
        <w:t xml:space="preserve"> subgrantee. </w:t>
      </w:r>
      <w:r w:rsidRPr="00425DC1">
        <w:rPr>
          <w:rFonts w:cstheme="minorHAnsi"/>
          <w:color w:val="202020"/>
        </w:rPr>
        <w:t>If you would like to have your</w:t>
      </w:r>
      <w:r w:rsidR="00AA7E71" w:rsidRPr="00425DC1">
        <w:rPr>
          <w:rFonts w:cstheme="minorHAnsi"/>
          <w:color w:val="202020"/>
        </w:rPr>
        <w:t xml:space="preserve"> </w:t>
      </w:r>
      <w:r w:rsidRPr="00425DC1">
        <w:rPr>
          <w:rFonts w:cstheme="minorHAnsi"/>
          <w:color w:val="202020"/>
        </w:rPr>
        <w:t>CTA</w:t>
      </w:r>
      <w:r w:rsidR="00AA7E71" w:rsidRPr="00425DC1">
        <w:rPr>
          <w:rFonts w:cstheme="minorHAnsi"/>
          <w:color w:val="202020"/>
        </w:rPr>
        <w:t>-funded</w:t>
      </w:r>
      <w:r w:rsidRPr="00425DC1">
        <w:rPr>
          <w:rFonts w:cstheme="minorHAnsi"/>
          <w:color w:val="202020"/>
        </w:rPr>
        <w:t xml:space="preserve"> </w:t>
      </w:r>
      <w:r w:rsidR="00D302D9" w:rsidRPr="00425DC1">
        <w:rPr>
          <w:rFonts w:cstheme="minorHAnsi"/>
          <w:color w:val="202020"/>
        </w:rPr>
        <w:t>districts</w:t>
      </w:r>
      <w:r w:rsidRPr="00425DC1">
        <w:rPr>
          <w:rFonts w:cstheme="minorHAnsi"/>
          <w:color w:val="202020"/>
        </w:rPr>
        <w:t xml:space="preserve"> included on the TUPE Data Dashboard, you will need to complete the following steps:</w:t>
      </w:r>
    </w:p>
    <w:p w14:paraId="74E79B36" w14:textId="4F9F117E" w:rsidR="00AA7E71" w:rsidRPr="00425DC1" w:rsidRDefault="00AA7E71" w:rsidP="00425DC1">
      <w:pPr>
        <w:numPr>
          <w:ilvl w:val="0"/>
          <w:numId w:val="1"/>
        </w:numPr>
        <w:shd w:val="clear" w:color="auto" w:fill="FFFFFF"/>
        <w:spacing w:before="240" w:afterAutospacing="1"/>
        <w:rPr>
          <w:rFonts w:cstheme="minorHAnsi"/>
          <w:color w:val="000000"/>
        </w:rPr>
      </w:pPr>
      <w:r w:rsidRPr="00425DC1">
        <w:rPr>
          <w:rFonts w:cstheme="minorHAnsi"/>
          <w:color w:val="202020"/>
          <w:bdr w:val="none" w:sz="0" w:space="0" w:color="auto" w:frame="1"/>
        </w:rPr>
        <w:t>Inform and get agreement from the districts that their data will be included on the TUPE dashboard as a condition of accepting the CTA funds and that both the district and the CTA grantee will have access to the district’s data on the TUPE data dashboard. Whether to have an informal or formal agreement and what specific content the agreement may contain are at the local discretion between the CTA grantees and the funded districts.   </w:t>
      </w:r>
    </w:p>
    <w:p w14:paraId="614A5F31" w14:textId="4F313BC1" w:rsidR="00425DC1" w:rsidRPr="00425DC1" w:rsidRDefault="00AA7E71" w:rsidP="00425DC1">
      <w:pPr>
        <w:numPr>
          <w:ilvl w:val="0"/>
          <w:numId w:val="1"/>
        </w:numPr>
        <w:shd w:val="clear" w:color="auto" w:fill="FFFFFF"/>
        <w:spacing w:before="240" w:afterAutospacing="1"/>
        <w:rPr>
          <w:rFonts w:cstheme="minorHAnsi"/>
          <w:color w:val="000000"/>
        </w:rPr>
      </w:pPr>
      <w:r w:rsidRPr="00425DC1">
        <w:rPr>
          <w:rFonts w:cstheme="minorHAnsi"/>
          <w:color w:val="202020"/>
          <w:bdr w:val="none" w:sz="0" w:space="0" w:color="auto" w:frame="1"/>
        </w:rPr>
        <w:t>Contact your CalSCHLS Regional TA Team at </w:t>
      </w:r>
      <w:hyperlink r:id="rId10" w:tgtFrame="_blank" w:history="1">
        <w:r w:rsidRPr="00425DC1">
          <w:rPr>
            <w:rStyle w:val="Hyperlink"/>
            <w:rFonts w:cstheme="minorHAnsi"/>
            <w:bdr w:val="none" w:sz="0" w:space="0" w:color="auto" w:frame="1"/>
          </w:rPr>
          <w:t>calschls@wested.org</w:t>
        </w:r>
      </w:hyperlink>
      <w:r w:rsidRPr="00425DC1">
        <w:rPr>
          <w:rStyle w:val="xxxmsohyperlink"/>
          <w:rFonts w:cstheme="minorHAnsi"/>
          <w:color w:val="0000FF"/>
          <w:u w:val="single"/>
          <w:bdr w:val="none" w:sz="0" w:space="0" w:color="auto" w:frame="1"/>
        </w:rPr>
        <w:t> </w:t>
      </w:r>
      <w:r w:rsidRPr="00425DC1">
        <w:rPr>
          <w:rFonts w:cstheme="minorHAnsi"/>
          <w:color w:val="202020"/>
          <w:bdr w:val="none" w:sz="0" w:space="0" w:color="auto" w:frame="1"/>
        </w:rPr>
        <w:t xml:space="preserve">for guidance on how to provide your lists of CTA-funded districts and district users to be included on the TUPE Data Dashboard. </w:t>
      </w:r>
    </w:p>
    <w:p w14:paraId="68492F31" w14:textId="16A55F6C" w:rsidR="00252A88" w:rsidRPr="00425DC1" w:rsidRDefault="00252A88" w:rsidP="00425DC1">
      <w:pPr>
        <w:pStyle w:val="ListParagraph"/>
        <w:numPr>
          <w:ilvl w:val="0"/>
          <w:numId w:val="1"/>
        </w:numPr>
        <w:spacing w:before="240"/>
        <w:rPr>
          <w:rFonts w:cstheme="minorHAnsi"/>
        </w:rPr>
      </w:pPr>
      <w:r w:rsidRPr="00425DC1">
        <w:rPr>
          <w:rFonts w:cstheme="minorHAnsi"/>
        </w:rPr>
        <w:t xml:space="preserve">Your </w:t>
      </w:r>
      <w:r w:rsidR="0012382E" w:rsidRPr="00425DC1">
        <w:rPr>
          <w:rFonts w:cstheme="minorHAnsi"/>
        </w:rPr>
        <w:t>Regional TA Team</w:t>
      </w:r>
      <w:r w:rsidRPr="00425DC1">
        <w:rPr>
          <w:rFonts w:cstheme="minorHAnsi"/>
        </w:rPr>
        <w:t xml:space="preserve"> will </w:t>
      </w:r>
      <w:r w:rsidR="005021EE" w:rsidRPr="00425DC1">
        <w:rPr>
          <w:rFonts w:eastAsia="Times New Roman" w:cstheme="minorHAnsi"/>
          <w:color w:val="000000"/>
        </w:rPr>
        <w:t>send an invitation to you</w:t>
      </w:r>
      <w:r w:rsidR="003B055D" w:rsidRPr="00425DC1">
        <w:rPr>
          <w:rFonts w:eastAsia="Times New Roman" w:cstheme="minorHAnsi"/>
        </w:rPr>
        <w:t xml:space="preserve"> with</w:t>
      </w:r>
      <w:r w:rsidR="005021EE" w:rsidRPr="00425DC1">
        <w:rPr>
          <w:rFonts w:eastAsia="Times New Roman" w:cstheme="minorHAnsi"/>
          <w:color w:val="000000"/>
        </w:rPr>
        <w:t xml:space="preserve"> instructions</w:t>
      </w:r>
      <w:r w:rsidR="003B055D" w:rsidRPr="00425DC1">
        <w:rPr>
          <w:rFonts w:eastAsia="Times New Roman" w:cstheme="minorHAnsi"/>
        </w:rPr>
        <w:t xml:space="preserve"> </w:t>
      </w:r>
      <w:r w:rsidR="005021EE" w:rsidRPr="00425DC1">
        <w:rPr>
          <w:rFonts w:cstheme="minorHAnsi"/>
          <w:color w:val="202020"/>
        </w:rPr>
        <w:t>on how to</w:t>
      </w:r>
      <w:r w:rsidR="005021EE" w:rsidRPr="00425DC1">
        <w:rPr>
          <w:rFonts w:eastAsia="Times New Roman" w:cstheme="minorHAnsi"/>
          <w:color w:val="000000"/>
        </w:rPr>
        <w:t xml:space="preserve"> gain access to </w:t>
      </w:r>
      <w:r w:rsidR="00324B58" w:rsidRPr="00425DC1">
        <w:rPr>
          <w:rFonts w:eastAsia="Times New Roman" w:cstheme="minorHAnsi"/>
          <w:color w:val="000000"/>
        </w:rPr>
        <w:t>TUPE Data Dashboard</w:t>
      </w:r>
      <w:r w:rsidR="0023402A" w:rsidRPr="00425DC1">
        <w:rPr>
          <w:rFonts w:eastAsia="Times New Roman" w:cstheme="minorHAnsi"/>
          <w:color w:val="000000"/>
        </w:rPr>
        <w:t>, Excel forms that must be completed</w:t>
      </w:r>
      <w:r w:rsidR="005F2EE3" w:rsidRPr="00425DC1">
        <w:rPr>
          <w:rFonts w:eastAsia="Times New Roman" w:cstheme="minorHAnsi"/>
          <w:color w:val="000000"/>
        </w:rPr>
        <w:t>,</w:t>
      </w:r>
      <w:r w:rsidR="005021EE" w:rsidRPr="00425DC1">
        <w:rPr>
          <w:rFonts w:eastAsia="Times New Roman" w:cstheme="minorHAnsi"/>
          <w:color w:val="000000"/>
        </w:rPr>
        <w:t xml:space="preserve"> as well as </w:t>
      </w:r>
      <w:r w:rsidR="005021EE" w:rsidRPr="00425DC1">
        <w:rPr>
          <w:rFonts w:cstheme="minorHAnsi"/>
          <w:color w:val="202020"/>
        </w:rPr>
        <w:t>instructions for you to share with</w:t>
      </w:r>
      <w:r w:rsidRPr="00425DC1">
        <w:rPr>
          <w:rFonts w:cstheme="minorHAnsi"/>
        </w:rPr>
        <w:t xml:space="preserve"> </w:t>
      </w:r>
      <w:r w:rsidR="005021EE" w:rsidRPr="00425DC1">
        <w:rPr>
          <w:rFonts w:cstheme="minorHAnsi"/>
          <w:color w:val="202020"/>
        </w:rPr>
        <w:t xml:space="preserve">your </w:t>
      </w:r>
      <w:r w:rsidR="003B055D" w:rsidRPr="00425DC1">
        <w:rPr>
          <w:rFonts w:cstheme="minorHAnsi"/>
        </w:rPr>
        <w:t>CTA</w:t>
      </w:r>
      <w:r w:rsidR="00AA7E71" w:rsidRPr="00425DC1">
        <w:rPr>
          <w:rFonts w:cstheme="minorHAnsi"/>
        </w:rPr>
        <w:t>-funded</w:t>
      </w:r>
      <w:r w:rsidR="003B055D" w:rsidRPr="00425DC1">
        <w:rPr>
          <w:rFonts w:cstheme="minorHAnsi"/>
        </w:rPr>
        <w:t xml:space="preserve"> subgrantee</w:t>
      </w:r>
      <w:r w:rsidR="005021EE" w:rsidRPr="00425DC1">
        <w:rPr>
          <w:rFonts w:cstheme="minorHAnsi"/>
          <w:color w:val="202020"/>
        </w:rPr>
        <w:t xml:space="preserve"> district users</w:t>
      </w:r>
      <w:r w:rsidRPr="00425DC1">
        <w:rPr>
          <w:rFonts w:cstheme="minorHAnsi"/>
        </w:rPr>
        <w:t>.</w:t>
      </w:r>
    </w:p>
    <w:p w14:paraId="1CA67442" w14:textId="1AD4E829" w:rsidR="00344863" w:rsidRPr="00425DC1" w:rsidRDefault="00344863" w:rsidP="00344863">
      <w:pPr>
        <w:rPr>
          <w:rFonts w:cstheme="minorHAnsi"/>
        </w:rPr>
      </w:pPr>
    </w:p>
    <w:p w14:paraId="62336E89" w14:textId="574C848C" w:rsidR="009E1B65" w:rsidRPr="00425DC1" w:rsidRDefault="00344863" w:rsidP="00344863">
      <w:pPr>
        <w:rPr>
          <w:rFonts w:cstheme="minorHAnsi"/>
          <w:bCs/>
          <w:color w:val="202020"/>
        </w:rPr>
      </w:pPr>
      <w:r w:rsidRPr="00425DC1">
        <w:rPr>
          <w:rFonts w:cstheme="minorHAnsi"/>
          <w:bCs/>
          <w:color w:val="202020"/>
        </w:rPr>
        <w:t>Starting in the 2022-23 grant cycle, a CTA grantee will be provided the opportunity to include the above information in the CTA application. Prior to identify</w:t>
      </w:r>
      <w:r w:rsidR="00EF7C10">
        <w:rPr>
          <w:rFonts w:cstheme="minorHAnsi"/>
          <w:bCs/>
          <w:color w:val="202020"/>
        </w:rPr>
        <w:t>ing</w:t>
      </w:r>
      <w:r w:rsidRPr="00425DC1">
        <w:rPr>
          <w:rFonts w:cstheme="minorHAnsi"/>
          <w:bCs/>
          <w:color w:val="202020"/>
        </w:rPr>
        <w:t xml:space="preserve"> these districts in the CTA applications, a CTA grantee should obtain informal or formal agreement from these districts. For the districts in the applications, their information will be shared with the CalSCHLS </w:t>
      </w:r>
      <w:r w:rsidR="009E1B65" w:rsidRPr="00425DC1">
        <w:rPr>
          <w:rFonts w:cstheme="minorHAnsi"/>
          <w:bCs/>
          <w:color w:val="202020"/>
        </w:rPr>
        <w:t>Regional TA Team</w:t>
      </w:r>
      <w:r w:rsidRPr="00425DC1">
        <w:rPr>
          <w:rFonts w:cstheme="minorHAnsi"/>
          <w:bCs/>
          <w:color w:val="202020"/>
        </w:rPr>
        <w:t xml:space="preserve"> directly by the state TUPE Office and CTA grantees do not need to</w:t>
      </w:r>
      <w:r w:rsidR="009E1B65" w:rsidRPr="00425DC1">
        <w:rPr>
          <w:rFonts w:cstheme="minorHAnsi"/>
          <w:bCs/>
          <w:color w:val="202020"/>
        </w:rPr>
        <w:t xml:space="preserve"> do so anymore. </w:t>
      </w:r>
    </w:p>
    <w:p w14:paraId="1440F3CC" w14:textId="77777777" w:rsidR="009E1B65" w:rsidRPr="00425DC1" w:rsidRDefault="009E1B65" w:rsidP="00344863">
      <w:pPr>
        <w:rPr>
          <w:rFonts w:cstheme="minorHAnsi"/>
          <w:bCs/>
          <w:color w:val="202020"/>
        </w:rPr>
      </w:pPr>
    </w:p>
    <w:p w14:paraId="5AA459EB" w14:textId="41798F59" w:rsidR="00252A88" w:rsidRPr="00425DC1" w:rsidRDefault="009E1B65" w:rsidP="009E1B65">
      <w:pPr>
        <w:rPr>
          <w:rFonts w:cstheme="minorHAnsi"/>
          <w:bCs/>
          <w:color w:val="202020"/>
        </w:rPr>
      </w:pPr>
      <w:r w:rsidRPr="00425DC1">
        <w:rPr>
          <w:rFonts w:cstheme="minorHAnsi"/>
          <w:bCs/>
          <w:color w:val="202020"/>
        </w:rPr>
        <w:t>However, i</w:t>
      </w:r>
      <w:r w:rsidR="00344863" w:rsidRPr="00425DC1">
        <w:rPr>
          <w:rFonts w:cstheme="minorHAnsi"/>
          <w:bCs/>
          <w:color w:val="202020"/>
        </w:rPr>
        <w:t>f districts are identified after the application is approved, a CTA grantee must seek prior approval directly from the regional lead consultant at the state TUPE Office</w:t>
      </w:r>
      <w:r w:rsidRPr="00425DC1">
        <w:rPr>
          <w:rFonts w:cstheme="minorHAnsi"/>
          <w:bCs/>
          <w:color w:val="202020"/>
        </w:rPr>
        <w:t xml:space="preserve"> and if approved, complete the above three steps to gain district data access on TUPE Data Dashboard. </w:t>
      </w:r>
    </w:p>
    <w:p w14:paraId="6E1A7485" w14:textId="5FF877BB" w:rsidR="00252A88" w:rsidRPr="00425DC1" w:rsidRDefault="00252A88" w:rsidP="00344863">
      <w:pPr>
        <w:rPr>
          <w:rFonts w:cstheme="minorHAnsi"/>
          <w:bCs/>
          <w:color w:val="202020"/>
        </w:rPr>
      </w:pPr>
    </w:p>
    <w:p w14:paraId="07F4FE97" w14:textId="73DDA631" w:rsidR="00252A88" w:rsidRPr="00425DC1" w:rsidRDefault="00252A88" w:rsidP="00252A88">
      <w:pPr>
        <w:rPr>
          <w:rFonts w:cstheme="minorHAnsi"/>
          <w:b/>
          <w:bCs/>
          <w:color w:val="202020"/>
        </w:rPr>
      </w:pPr>
      <w:r w:rsidRPr="00425DC1">
        <w:rPr>
          <w:rFonts w:cstheme="minorHAnsi"/>
          <w:b/>
          <w:bCs/>
          <w:color w:val="202020"/>
        </w:rPr>
        <w:t>Q: Will the CTA-funded subgrantee data be automatically available on the TUPE Data Dashboard at the same time as the TUPE grantee data?</w:t>
      </w:r>
    </w:p>
    <w:p w14:paraId="5CD7AC76" w14:textId="77777777" w:rsidR="00252A88" w:rsidRPr="00425DC1" w:rsidRDefault="00252A88" w:rsidP="00252A88">
      <w:pPr>
        <w:ind w:left="360"/>
        <w:rPr>
          <w:rFonts w:cstheme="minorHAnsi"/>
          <w:color w:val="202020"/>
        </w:rPr>
      </w:pPr>
    </w:p>
    <w:p w14:paraId="59002141" w14:textId="4233BE07" w:rsidR="00252A88" w:rsidRPr="00425DC1" w:rsidRDefault="00252A88" w:rsidP="00252A88">
      <w:pPr>
        <w:rPr>
          <w:rFonts w:cstheme="minorHAnsi"/>
          <w:color w:val="202020"/>
        </w:rPr>
      </w:pPr>
      <w:r w:rsidRPr="00425DC1">
        <w:rPr>
          <w:rFonts w:cstheme="minorHAnsi"/>
          <w:b/>
          <w:color w:val="202020"/>
        </w:rPr>
        <w:t>A:</w:t>
      </w:r>
      <w:r w:rsidRPr="00425DC1">
        <w:rPr>
          <w:rFonts w:cstheme="minorHAnsi"/>
          <w:color w:val="202020"/>
        </w:rPr>
        <w:t xml:space="preserve"> No, not for the 2021-22 year. TUPE Tier 1, Tier 2, and Health Disparities district data will be uploaded to the TUPE Data Dashboard once those districts have completed data collection and their reports have been completed. But CTA sub-grantee data will not be uploaded to the TUPE Data Dashboard until </w:t>
      </w:r>
      <w:r w:rsidR="00482032" w:rsidRPr="00425DC1">
        <w:rPr>
          <w:rFonts w:cstheme="minorHAnsi"/>
          <w:color w:val="202020"/>
        </w:rPr>
        <w:t>a</w:t>
      </w:r>
      <w:r w:rsidRPr="00425DC1">
        <w:rPr>
          <w:rFonts w:cstheme="minorHAnsi"/>
          <w:color w:val="202020"/>
        </w:rPr>
        <w:t xml:space="preserve"> TUPE </w:t>
      </w:r>
      <w:r w:rsidR="00324B58" w:rsidRPr="00425DC1">
        <w:rPr>
          <w:rFonts w:cstheme="minorHAnsi"/>
          <w:color w:val="202020"/>
        </w:rPr>
        <w:t>County Coordinator</w:t>
      </w:r>
      <w:r w:rsidR="00482032" w:rsidRPr="00425DC1">
        <w:rPr>
          <w:rFonts w:cstheme="minorHAnsi"/>
          <w:color w:val="202020"/>
        </w:rPr>
        <w:t xml:space="preserve"> obtains approval from the state TUPE Office, </w:t>
      </w:r>
      <w:r w:rsidRPr="00425DC1">
        <w:rPr>
          <w:rFonts w:cstheme="minorHAnsi"/>
          <w:color w:val="202020"/>
        </w:rPr>
        <w:t xml:space="preserve">completes the CTA Sub-Grantee District List Excel form and provides it to their CalSCHLS </w:t>
      </w:r>
      <w:r w:rsidR="0012382E" w:rsidRPr="00425DC1">
        <w:rPr>
          <w:rFonts w:cstheme="minorHAnsi"/>
          <w:color w:val="202020"/>
        </w:rPr>
        <w:t>Regional TA Team</w:t>
      </w:r>
      <w:r w:rsidRPr="00425DC1">
        <w:rPr>
          <w:rFonts w:cstheme="minorHAnsi"/>
          <w:color w:val="202020"/>
        </w:rPr>
        <w:t xml:space="preserve">. After completing the form, data will be uploaded once every week. </w:t>
      </w:r>
    </w:p>
    <w:p w14:paraId="75089426" w14:textId="77777777" w:rsidR="00252A88" w:rsidRPr="00425DC1" w:rsidRDefault="00252A88" w:rsidP="00252A88">
      <w:pPr>
        <w:rPr>
          <w:rFonts w:cstheme="minorHAnsi"/>
          <w:color w:val="202020"/>
        </w:rPr>
      </w:pPr>
    </w:p>
    <w:p w14:paraId="65287854" w14:textId="61120233" w:rsidR="00252A88" w:rsidRPr="00425DC1" w:rsidRDefault="00AA7E71" w:rsidP="00252A88">
      <w:pPr>
        <w:rPr>
          <w:rFonts w:cstheme="minorHAnsi"/>
          <w:color w:val="202020"/>
        </w:rPr>
      </w:pPr>
      <w:r w:rsidRPr="00425DC1">
        <w:rPr>
          <w:rFonts w:cstheme="minorHAnsi"/>
          <w:color w:val="202020"/>
        </w:rPr>
        <w:lastRenderedPageBreak/>
        <w:t xml:space="preserve">However, starting from </w:t>
      </w:r>
      <w:r w:rsidR="00252A88" w:rsidRPr="00425DC1">
        <w:rPr>
          <w:rFonts w:cstheme="minorHAnsi"/>
          <w:color w:val="202020"/>
        </w:rPr>
        <w:t xml:space="preserve">2022-23, </w:t>
      </w:r>
      <w:r w:rsidR="00482032" w:rsidRPr="00425DC1">
        <w:rPr>
          <w:rFonts w:cstheme="minorHAnsi"/>
          <w:color w:val="202020"/>
        </w:rPr>
        <w:t xml:space="preserve">the identified district </w:t>
      </w:r>
      <w:r w:rsidR="00252A88" w:rsidRPr="00425DC1">
        <w:rPr>
          <w:rFonts w:cstheme="minorHAnsi"/>
          <w:color w:val="202020"/>
        </w:rPr>
        <w:t xml:space="preserve">data will be automatically available.  Once </w:t>
      </w:r>
      <w:r w:rsidR="00482032" w:rsidRPr="00425DC1">
        <w:rPr>
          <w:rFonts w:cstheme="minorHAnsi"/>
          <w:color w:val="202020"/>
        </w:rPr>
        <w:t>a</w:t>
      </w:r>
      <w:r w:rsidR="00252A88" w:rsidRPr="00425DC1">
        <w:rPr>
          <w:rFonts w:cstheme="minorHAnsi"/>
          <w:color w:val="202020"/>
        </w:rPr>
        <w:t xml:space="preserve"> distric</w:t>
      </w:r>
      <w:r w:rsidR="00482032" w:rsidRPr="00425DC1">
        <w:rPr>
          <w:rFonts w:cstheme="minorHAnsi"/>
          <w:color w:val="202020"/>
        </w:rPr>
        <w:t>t</w:t>
      </w:r>
      <w:r w:rsidR="00252A88" w:rsidRPr="00425DC1">
        <w:rPr>
          <w:rFonts w:cstheme="minorHAnsi"/>
          <w:color w:val="202020"/>
        </w:rPr>
        <w:t xml:space="preserve"> </w:t>
      </w:r>
      <w:r w:rsidR="00482032" w:rsidRPr="00425DC1">
        <w:rPr>
          <w:rFonts w:cstheme="minorHAnsi"/>
          <w:color w:val="202020"/>
        </w:rPr>
        <w:t>is</w:t>
      </w:r>
      <w:r w:rsidR="00252A88" w:rsidRPr="00425DC1">
        <w:rPr>
          <w:rFonts w:cstheme="minorHAnsi"/>
          <w:color w:val="202020"/>
        </w:rPr>
        <w:t xml:space="preserve"> captured in the CTA applications by </w:t>
      </w:r>
      <w:r w:rsidR="00482032" w:rsidRPr="00425DC1">
        <w:rPr>
          <w:rFonts w:cstheme="minorHAnsi"/>
          <w:color w:val="202020"/>
        </w:rPr>
        <w:t>its</w:t>
      </w:r>
      <w:r w:rsidR="00252A88" w:rsidRPr="00425DC1">
        <w:rPr>
          <w:rFonts w:cstheme="minorHAnsi"/>
          <w:color w:val="202020"/>
        </w:rPr>
        <w:t xml:space="preserve"> TUPE </w:t>
      </w:r>
      <w:r w:rsidR="00324B58" w:rsidRPr="00425DC1">
        <w:rPr>
          <w:rFonts w:cstheme="minorHAnsi"/>
          <w:color w:val="202020"/>
        </w:rPr>
        <w:t>County Coordinator</w:t>
      </w:r>
      <w:r w:rsidR="00252A88" w:rsidRPr="00425DC1">
        <w:rPr>
          <w:rFonts w:cstheme="minorHAnsi"/>
          <w:color w:val="202020"/>
        </w:rPr>
        <w:t>, th</w:t>
      </w:r>
      <w:r w:rsidR="00482032" w:rsidRPr="00425DC1">
        <w:rPr>
          <w:rFonts w:cstheme="minorHAnsi"/>
          <w:color w:val="202020"/>
        </w:rPr>
        <w:t>is</w:t>
      </w:r>
      <w:r w:rsidR="00252A88" w:rsidRPr="00425DC1">
        <w:rPr>
          <w:rFonts w:cstheme="minorHAnsi"/>
          <w:color w:val="202020"/>
        </w:rPr>
        <w:t xml:space="preserve"> district</w:t>
      </w:r>
      <w:r w:rsidR="00482032" w:rsidRPr="00425DC1">
        <w:rPr>
          <w:rFonts w:cstheme="minorHAnsi"/>
          <w:color w:val="202020"/>
        </w:rPr>
        <w:t>’</w:t>
      </w:r>
      <w:r w:rsidR="00252A88" w:rsidRPr="00425DC1">
        <w:rPr>
          <w:rFonts w:cstheme="minorHAnsi"/>
          <w:color w:val="202020"/>
        </w:rPr>
        <w:t xml:space="preserve">s </w:t>
      </w:r>
      <w:r w:rsidR="00482032" w:rsidRPr="00425DC1">
        <w:rPr>
          <w:rFonts w:cstheme="minorHAnsi"/>
          <w:color w:val="202020"/>
        </w:rPr>
        <w:t xml:space="preserve">data </w:t>
      </w:r>
      <w:r w:rsidR="00252A88" w:rsidRPr="00425DC1">
        <w:rPr>
          <w:rFonts w:cstheme="minorHAnsi"/>
          <w:color w:val="202020"/>
        </w:rPr>
        <w:t xml:space="preserve">will follow the same method as other TUPE grantees and </w:t>
      </w:r>
      <w:r w:rsidR="00482032" w:rsidRPr="00425DC1">
        <w:rPr>
          <w:rFonts w:cstheme="minorHAnsi"/>
          <w:color w:val="202020"/>
        </w:rPr>
        <w:t xml:space="preserve">its data </w:t>
      </w:r>
      <w:r w:rsidR="00252A88" w:rsidRPr="00425DC1">
        <w:rPr>
          <w:rFonts w:cstheme="minorHAnsi"/>
          <w:color w:val="202020"/>
        </w:rPr>
        <w:t xml:space="preserve">uploading on the </w:t>
      </w:r>
      <w:r w:rsidR="00324B58" w:rsidRPr="00425DC1">
        <w:rPr>
          <w:rFonts w:cstheme="minorHAnsi"/>
          <w:color w:val="202020"/>
        </w:rPr>
        <w:t>TUPE Data Dashboard</w:t>
      </w:r>
      <w:r w:rsidR="00252A88" w:rsidRPr="00425DC1">
        <w:rPr>
          <w:rFonts w:cstheme="minorHAnsi"/>
          <w:color w:val="202020"/>
        </w:rPr>
        <w:t xml:space="preserve"> will be coordinated between the CDE and WestEd. No further action will be needed from CTA grantee leads. However, for those districts that are identified after a CTA grant application’s approval, the CTA grantee lead must go through the prior approval process with the CDE followed by the </w:t>
      </w:r>
      <w:r w:rsidR="00324B58" w:rsidRPr="00425DC1">
        <w:rPr>
          <w:rFonts w:cstheme="minorHAnsi"/>
          <w:color w:val="202020"/>
        </w:rPr>
        <w:t>TUPE Data Dashboard</w:t>
      </w:r>
      <w:r w:rsidR="00252A88" w:rsidRPr="00425DC1">
        <w:rPr>
          <w:rFonts w:cstheme="minorHAnsi"/>
          <w:color w:val="202020"/>
        </w:rPr>
        <w:t xml:space="preserve"> registration process with WestEd described above, to include these </w:t>
      </w:r>
      <w:r w:rsidR="0023402A" w:rsidRPr="00425DC1">
        <w:rPr>
          <w:rFonts w:cstheme="minorHAnsi"/>
          <w:color w:val="202020"/>
        </w:rPr>
        <w:t xml:space="preserve">additional </w:t>
      </w:r>
      <w:r w:rsidR="00252A88" w:rsidRPr="00425DC1">
        <w:rPr>
          <w:rFonts w:cstheme="minorHAnsi"/>
          <w:color w:val="202020"/>
        </w:rPr>
        <w:t xml:space="preserve">CTA </w:t>
      </w:r>
      <w:r w:rsidR="00A5007F" w:rsidRPr="00425DC1">
        <w:rPr>
          <w:rFonts w:cstheme="minorHAnsi"/>
          <w:color w:val="202020"/>
        </w:rPr>
        <w:t xml:space="preserve">sub-grantees </w:t>
      </w:r>
      <w:r w:rsidR="00252A88" w:rsidRPr="00425DC1">
        <w:rPr>
          <w:rFonts w:cstheme="minorHAnsi"/>
          <w:color w:val="202020"/>
        </w:rPr>
        <w:t xml:space="preserve">districts on the </w:t>
      </w:r>
      <w:r w:rsidR="00324B58" w:rsidRPr="00425DC1">
        <w:rPr>
          <w:rFonts w:cstheme="minorHAnsi"/>
          <w:color w:val="202020"/>
        </w:rPr>
        <w:t>TUPE Data Dashboard</w:t>
      </w:r>
      <w:r w:rsidR="00252A88" w:rsidRPr="00425DC1">
        <w:rPr>
          <w:rFonts w:cstheme="minorHAnsi"/>
          <w:color w:val="202020"/>
        </w:rPr>
        <w:t>.</w:t>
      </w:r>
    </w:p>
    <w:p w14:paraId="5C9D188A" w14:textId="77777777" w:rsidR="00252A88" w:rsidRPr="00425DC1" w:rsidRDefault="00252A88" w:rsidP="00252A88">
      <w:pPr>
        <w:rPr>
          <w:rFonts w:cstheme="minorHAnsi"/>
          <w:b/>
          <w:bCs/>
        </w:rPr>
      </w:pPr>
    </w:p>
    <w:p w14:paraId="11C340CD" w14:textId="77777777" w:rsidR="00252A88" w:rsidRPr="00425DC1" w:rsidRDefault="00252A88" w:rsidP="00252A88">
      <w:pPr>
        <w:pStyle w:val="NormalWeb"/>
        <w:spacing w:before="0" w:beforeAutospacing="0" w:after="0" w:afterAutospacing="0"/>
        <w:rPr>
          <w:rFonts w:asciiTheme="minorHAnsi" w:hAnsiTheme="minorHAnsi" w:cstheme="minorHAnsi"/>
          <w:b/>
          <w:bCs/>
          <w:color w:val="000000"/>
          <w:shd w:val="clear" w:color="auto" w:fill="FFFFFF"/>
        </w:rPr>
      </w:pPr>
      <w:r w:rsidRPr="00425DC1">
        <w:rPr>
          <w:rFonts w:asciiTheme="minorHAnsi" w:hAnsiTheme="minorHAnsi" w:cstheme="minorHAnsi"/>
          <w:b/>
          <w:bCs/>
          <w:color w:val="000000"/>
          <w:bdr w:val="none" w:sz="0" w:space="0" w:color="auto" w:frame="1"/>
          <w:shd w:val="clear" w:color="auto" w:fill="FFFFFF"/>
        </w:rPr>
        <w:t>What’s the difference between the TUPE Data Dashboard and the CalSCHLS Password Protected Private Data Dashboard?</w:t>
      </w:r>
      <w:r w:rsidRPr="00425DC1">
        <w:rPr>
          <w:rFonts w:asciiTheme="minorHAnsi" w:hAnsiTheme="minorHAnsi" w:cstheme="minorHAnsi"/>
          <w:b/>
          <w:bCs/>
          <w:color w:val="000000"/>
          <w:shd w:val="clear" w:color="auto" w:fill="FFFFFF"/>
        </w:rPr>
        <w:t> </w:t>
      </w:r>
    </w:p>
    <w:p w14:paraId="0A99A3B6" w14:textId="77777777" w:rsidR="00252A88" w:rsidRPr="00425DC1" w:rsidRDefault="00252A88" w:rsidP="00252A88">
      <w:pPr>
        <w:pStyle w:val="NormalWeb"/>
        <w:spacing w:before="0" w:beforeAutospacing="0" w:after="0" w:afterAutospacing="0"/>
        <w:rPr>
          <w:rFonts w:asciiTheme="minorHAnsi" w:hAnsiTheme="minorHAnsi" w:cstheme="minorHAnsi"/>
          <w:color w:val="000000"/>
          <w:shd w:val="clear" w:color="auto" w:fill="FFFFFF"/>
        </w:rPr>
      </w:pPr>
    </w:p>
    <w:p w14:paraId="432A292D" w14:textId="2CB6929B" w:rsidR="00252A88" w:rsidRPr="00425DC1" w:rsidRDefault="00252A88" w:rsidP="00252A88">
      <w:pPr>
        <w:pStyle w:val="NormalWeb"/>
        <w:spacing w:before="0" w:beforeAutospacing="0" w:after="0" w:afterAutospacing="0"/>
        <w:rPr>
          <w:rFonts w:asciiTheme="minorHAnsi" w:hAnsiTheme="minorHAnsi" w:cstheme="minorHAnsi"/>
          <w:color w:val="000000"/>
          <w:shd w:val="clear" w:color="auto" w:fill="FFFFFF"/>
        </w:rPr>
      </w:pPr>
      <w:r w:rsidRPr="00425DC1">
        <w:rPr>
          <w:rFonts w:asciiTheme="minorHAnsi" w:hAnsiTheme="minorHAnsi" w:cstheme="minorHAnsi"/>
          <w:b/>
          <w:color w:val="000000"/>
          <w:shd w:val="clear" w:color="auto" w:fill="FFFFFF"/>
        </w:rPr>
        <w:t>A:</w:t>
      </w:r>
      <w:r w:rsidRPr="00425DC1">
        <w:rPr>
          <w:rFonts w:asciiTheme="minorHAnsi" w:hAnsiTheme="minorHAnsi" w:cstheme="minorHAnsi"/>
          <w:color w:val="000000"/>
          <w:shd w:val="clear" w:color="auto" w:fill="FFFFFF"/>
        </w:rPr>
        <w:t xml:space="preserve"> T</w:t>
      </w:r>
      <w:r w:rsidRPr="00425DC1">
        <w:rPr>
          <w:rFonts w:asciiTheme="minorHAnsi" w:hAnsiTheme="minorHAnsi" w:cstheme="minorHAnsi"/>
          <w:color w:val="000000"/>
          <w:bdr w:val="none" w:sz="0" w:space="0" w:color="auto" w:frame="1"/>
        </w:rPr>
        <w:t xml:space="preserve">he TUPE </w:t>
      </w:r>
      <w:r w:rsidR="00324B58" w:rsidRPr="00425DC1">
        <w:rPr>
          <w:rFonts w:asciiTheme="minorHAnsi" w:hAnsiTheme="minorHAnsi" w:cstheme="minorHAnsi"/>
          <w:color w:val="000000"/>
          <w:bdr w:val="none" w:sz="0" w:space="0" w:color="auto" w:frame="1"/>
        </w:rPr>
        <w:t>D</w:t>
      </w:r>
      <w:r w:rsidRPr="00425DC1">
        <w:rPr>
          <w:rFonts w:asciiTheme="minorHAnsi" w:hAnsiTheme="minorHAnsi" w:cstheme="minorHAnsi"/>
          <w:color w:val="000000"/>
          <w:bdr w:val="none" w:sz="0" w:space="0" w:color="auto" w:frame="1"/>
        </w:rPr>
        <w:t xml:space="preserve">ata </w:t>
      </w:r>
      <w:r w:rsidR="00324B58" w:rsidRPr="00425DC1">
        <w:rPr>
          <w:rFonts w:asciiTheme="minorHAnsi" w:hAnsiTheme="minorHAnsi" w:cstheme="minorHAnsi"/>
          <w:color w:val="000000"/>
          <w:bdr w:val="none" w:sz="0" w:space="0" w:color="auto" w:frame="1"/>
        </w:rPr>
        <w:t>D</w:t>
      </w:r>
      <w:r w:rsidRPr="00425DC1">
        <w:rPr>
          <w:rFonts w:asciiTheme="minorHAnsi" w:hAnsiTheme="minorHAnsi" w:cstheme="minorHAnsi"/>
          <w:color w:val="000000"/>
          <w:bdr w:val="none" w:sz="0" w:space="0" w:color="auto" w:frame="1"/>
        </w:rPr>
        <w:t>ashboard includes many more tobacco-related measures than the</w:t>
      </w:r>
    </w:p>
    <w:p w14:paraId="437A75B2" w14:textId="35D33FE6" w:rsidR="00252A88" w:rsidRPr="00425DC1" w:rsidRDefault="00252A88" w:rsidP="00252A88">
      <w:pPr>
        <w:pStyle w:val="NormalWeb"/>
        <w:spacing w:before="0" w:beforeAutospacing="0" w:after="0" w:afterAutospacing="0"/>
        <w:rPr>
          <w:rFonts w:asciiTheme="minorHAnsi" w:hAnsiTheme="minorHAnsi" w:cstheme="minorHAnsi"/>
          <w:color w:val="000000"/>
          <w:bdr w:val="none" w:sz="0" w:space="0" w:color="auto" w:frame="1"/>
        </w:rPr>
      </w:pPr>
      <w:r w:rsidRPr="00425DC1">
        <w:rPr>
          <w:rFonts w:asciiTheme="minorHAnsi" w:hAnsiTheme="minorHAnsi" w:cstheme="minorHAnsi"/>
          <w:color w:val="000000"/>
          <w:bdr w:val="none" w:sz="0" w:space="0" w:color="auto" w:frame="1"/>
          <w:shd w:val="clear" w:color="auto" w:fill="FFFFFF"/>
        </w:rPr>
        <w:t xml:space="preserve">CalSCHLS </w:t>
      </w:r>
      <w:r w:rsidRPr="00425DC1">
        <w:rPr>
          <w:rFonts w:asciiTheme="minorHAnsi" w:hAnsiTheme="minorHAnsi" w:cstheme="minorHAnsi"/>
          <w:color w:val="000000"/>
          <w:bdr w:val="none" w:sz="0" w:space="0" w:color="auto" w:frame="1"/>
        </w:rPr>
        <w:t>private data dashboard</w:t>
      </w:r>
      <w:r w:rsidR="00324B58" w:rsidRPr="00425DC1">
        <w:rPr>
          <w:rFonts w:asciiTheme="minorHAnsi" w:hAnsiTheme="minorHAnsi" w:cstheme="minorHAnsi"/>
          <w:color w:val="000000"/>
          <w:bdr w:val="none" w:sz="0" w:space="0" w:color="auto" w:frame="1"/>
        </w:rPr>
        <w:t xml:space="preserve"> and is</w:t>
      </w:r>
      <w:r w:rsidRPr="00425DC1">
        <w:rPr>
          <w:rFonts w:asciiTheme="minorHAnsi" w:hAnsiTheme="minorHAnsi" w:cstheme="minorHAnsi"/>
          <w:color w:val="000000"/>
          <w:bdr w:val="none" w:sz="0" w:space="0" w:color="auto" w:frame="1"/>
        </w:rPr>
        <w:t xml:space="preserve"> accessible to TUPE grantees and CTA sub-grantees. The </w:t>
      </w:r>
      <w:r w:rsidR="00AA7E71" w:rsidRPr="00425DC1">
        <w:rPr>
          <w:rFonts w:asciiTheme="minorHAnsi" w:hAnsiTheme="minorHAnsi" w:cstheme="minorHAnsi"/>
          <w:color w:val="000000"/>
          <w:bdr w:val="none" w:sz="0" w:space="0" w:color="auto" w:frame="1"/>
        </w:rPr>
        <w:t xml:space="preserve">CalSCHLS district dashboard </w:t>
      </w:r>
      <w:r w:rsidRPr="00425DC1">
        <w:rPr>
          <w:rFonts w:asciiTheme="minorHAnsi" w:hAnsiTheme="minorHAnsi" w:cstheme="minorHAnsi"/>
          <w:color w:val="000000"/>
          <w:bdr w:val="none" w:sz="0" w:space="0" w:color="auto" w:frame="1"/>
        </w:rPr>
        <w:t xml:space="preserve">includes data from all schools in </w:t>
      </w:r>
      <w:r w:rsidR="00EF7C10">
        <w:rPr>
          <w:rFonts w:asciiTheme="minorHAnsi" w:hAnsiTheme="minorHAnsi" w:cstheme="minorHAnsi"/>
          <w:color w:val="000000"/>
          <w:bdr w:val="none" w:sz="0" w:space="0" w:color="auto" w:frame="1"/>
        </w:rPr>
        <w:t>districts</w:t>
      </w:r>
      <w:r w:rsidRPr="00425DC1">
        <w:rPr>
          <w:rFonts w:asciiTheme="minorHAnsi" w:hAnsiTheme="minorHAnsi" w:cstheme="minorHAnsi"/>
          <w:color w:val="000000"/>
          <w:bdr w:val="none" w:sz="0" w:space="0" w:color="auto" w:frame="1"/>
        </w:rPr>
        <w:t xml:space="preserve">, including non-TUPE, that administered the survey and have a two-year subscription to the dashboard. </w:t>
      </w:r>
    </w:p>
    <w:p w14:paraId="4C01F90B" w14:textId="77777777" w:rsidR="00252A88" w:rsidRPr="00425DC1" w:rsidRDefault="00252A88" w:rsidP="00252A88">
      <w:pPr>
        <w:pStyle w:val="NormalWeb"/>
        <w:spacing w:before="0" w:beforeAutospacing="0" w:after="0" w:afterAutospacing="0"/>
        <w:rPr>
          <w:rFonts w:asciiTheme="minorHAnsi" w:hAnsiTheme="minorHAnsi" w:cstheme="minorHAnsi"/>
          <w:color w:val="000000"/>
          <w:bdr w:val="none" w:sz="0" w:space="0" w:color="auto" w:frame="1"/>
        </w:rPr>
      </w:pPr>
    </w:p>
    <w:p w14:paraId="02BBEA80" w14:textId="3C92B15C" w:rsidR="00252A88" w:rsidRPr="00425DC1" w:rsidRDefault="00252A88" w:rsidP="00252A88">
      <w:pPr>
        <w:pStyle w:val="NormalWeb"/>
        <w:spacing w:before="0" w:beforeAutospacing="0" w:after="0" w:afterAutospacing="0"/>
        <w:rPr>
          <w:rFonts w:asciiTheme="minorHAnsi" w:hAnsiTheme="minorHAnsi" w:cstheme="minorHAnsi"/>
          <w:color w:val="000000"/>
          <w:bdr w:val="none" w:sz="0" w:space="0" w:color="auto" w:frame="1"/>
        </w:rPr>
      </w:pPr>
      <w:r w:rsidRPr="00425DC1">
        <w:rPr>
          <w:rFonts w:asciiTheme="minorHAnsi" w:hAnsiTheme="minorHAnsi" w:cstheme="minorHAnsi"/>
          <w:color w:val="000000"/>
          <w:bdr w:val="none" w:sz="0" w:space="0" w:color="auto" w:frame="1"/>
        </w:rPr>
        <w:t xml:space="preserve">Both the </w:t>
      </w:r>
      <w:r w:rsidR="00324B58" w:rsidRPr="00425DC1">
        <w:rPr>
          <w:rFonts w:asciiTheme="minorHAnsi" w:hAnsiTheme="minorHAnsi" w:cstheme="minorHAnsi"/>
          <w:color w:val="000000"/>
          <w:bdr w:val="none" w:sz="0" w:space="0" w:color="auto" w:frame="1"/>
        </w:rPr>
        <w:t>TUPE Data Dashboard</w:t>
      </w:r>
      <w:r w:rsidRPr="00425DC1">
        <w:rPr>
          <w:rFonts w:asciiTheme="minorHAnsi" w:hAnsiTheme="minorHAnsi" w:cstheme="minorHAnsi"/>
          <w:color w:val="000000"/>
          <w:bdr w:val="none" w:sz="0" w:space="0" w:color="auto" w:frame="1"/>
        </w:rPr>
        <w:t xml:space="preserve"> and the CalSCHLS district dashboard display up to eight years of data at the district level and the individual school level and can be used to make comparisons across schools and across subgroups. </w:t>
      </w:r>
    </w:p>
    <w:p w14:paraId="7E1FD942" w14:textId="77777777" w:rsidR="00252A88" w:rsidRPr="00425DC1" w:rsidRDefault="00252A88" w:rsidP="00252A88">
      <w:pPr>
        <w:pStyle w:val="NormalWeb"/>
        <w:spacing w:before="0" w:beforeAutospacing="0" w:after="0" w:afterAutospacing="0"/>
        <w:rPr>
          <w:rFonts w:asciiTheme="minorHAnsi" w:hAnsiTheme="minorHAnsi" w:cstheme="minorHAnsi"/>
          <w:color w:val="000000"/>
          <w:bdr w:val="none" w:sz="0" w:space="0" w:color="auto" w:frame="1"/>
        </w:rPr>
      </w:pPr>
    </w:p>
    <w:p w14:paraId="26DEB1FD" w14:textId="2B5A2DD0" w:rsidR="00252A88" w:rsidRPr="00425DC1" w:rsidRDefault="00252A88" w:rsidP="00252A88">
      <w:pPr>
        <w:pStyle w:val="NormalWeb"/>
        <w:spacing w:before="0" w:beforeAutospacing="0" w:after="0" w:afterAutospacing="0"/>
        <w:rPr>
          <w:rFonts w:asciiTheme="minorHAnsi" w:hAnsiTheme="minorHAnsi" w:cstheme="minorHAnsi"/>
          <w:b/>
          <w:bCs/>
          <w:color w:val="000000"/>
          <w:bdr w:val="none" w:sz="0" w:space="0" w:color="auto" w:frame="1"/>
        </w:rPr>
      </w:pPr>
      <w:r w:rsidRPr="00425DC1">
        <w:rPr>
          <w:rFonts w:asciiTheme="minorHAnsi" w:hAnsiTheme="minorHAnsi" w:cstheme="minorHAnsi"/>
          <w:b/>
          <w:bCs/>
          <w:color w:val="000000"/>
          <w:bdr w:val="none" w:sz="0" w:space="0" w:color="auto" w:frame="1"/>
        </w:rPr>
        <w:t xml:space="preserve">Q: </w:t>
      </w:r>
      <w:r w:rsidR="00482032" w:rsidRPr="00425DC1">
        <w:rPr>
          <w:rFonts w:asciiTheme="minorHAnsi" w:hAnsiTheme="minorHAnsi" w:cstheme="minorHAnsi"/>
          <w:b/>
          <w:bCs/>
          <w:color w:val="000000"/>
          <w:bdr w:val="none" w:sz="0" w:space="0" w:color="auto" w:frame="1"/>
        </w:rPr>
        <w:t>T</w:t>
      </w:r>
      <w:r w:rsidRPr="00425DC1">
        <w:rPr>
          <w:rFonts w:asciiTheme="minorHAnsi" w:hAnsiTheme="minorHAnsi" w:cstheme="minorHAnsi"/>
          <w:b/>
          <w:bCs/>
          <w:color w:val="000000"/>
          <w:bdr w:val="none" w:sz="0" w:space="0" w:color="auto" w:frame="1"/>
        </w:rPr>
        <w:t>o register for the TUPE Data Dashboard</w:t>
      </w:r>
      <w:r w:rsidR="00482032" w:rsidRPr="00425DC1">
        <w:rPr>
          <w:rFonts w:asciiTheme="minorHAnsi" w:hAnsiTheme="minorHAnsi" w:cstheme="minorHAnsi"/>
          <w:b/>
          <w:bCs/>
          <w:color w:val="000000"/>
          <w:bdr w:val="none" w:sz="0" w:space="0" w:color="auto" w:frame="1"/>
        </w:rPr>
        <w:t>, w</w:t>
      </w:r>
      <w:r w:rsidRPr="00425DC1">
        <w:rPr>
          <w:rFonts w:asciiTheme="minorHAnsi" w:hAnsiTheme="minorHAnsi" w:cstheme="minorHAnsi"/>
          <w:b/>
          <w:bCs/>
          <w:color w:val="000000"/>
          <w:bdr w:val="none" w:sz="0" w:space="0" w:color="auto" w:frame="1"/>
        </w:rPr>
        <w:t xml:space="preserve">hat should </w:t>
      </w:r>
      <w:r w:rsidR="00482032" w:rsidRPr="00425DC1">
        <w:rPr>
          <w:rFonts w:asciiTheme="minorHAnsi" w:hAnsiTheme="minorHAnsi" w:cstheme="minorHAnsi"/>
          <w:b/>
          <w:bCs/>
          <w:color w:val="000000"/>
          <w:bdr w:val="none" w:sz="0" w:space="0" w:color="auto" w:frame="1"/>
        </w:rPr>
        <w:t>a grantee lead</w:t>
      </w:r>
      <w:r w:rsidRPr="00425DC1">
        <w:rPr>
          <w:rFonts w:asciiTheme="minorHAnsi" w:hAnsiTheme="minorHAnsi" w:cstheme="minorHAnsi"/>
          <w:b/>
          <w:bCs/>
          <w:color w:val="000000"/>
          <w:bdr w:val="none" w:sz="0" w:space="0" w:color="auto" w:frame="1"/>
        </w:rPr>
        <w:t xml:space="preserve"> do?</w:t>
      </w:r>
    </w:p>
    <w:p w14:paraId="485F0ECD" w14:textId="77777777" w:rsidR="00252A88" w:rsidRPr="00425DC1" w:rsidRDefault="00252A88" w:rsidP="00252A88">
      <w:pPr>
        <w:rPr>
          <w:rFonts w:cstheme="minorHAnsi"/>
        </w:rPr>
      </w:pPr>
    </w:p>
    <w:p w14:paraId="01C7AACA" w14:textId="51A51976" w:rsidR="00252A88" w:rsidRPr="00425DC1" w:rsidRDefault="00252A88" w:rsidP="00252A88">
      <w:pPr>
        <w:rPr>
          <w:rFonts w:cstheme="minorHAnsi"/>
        </w:rPr>
      </w:pPr>
      <w:r w:rsidRPr="00425DC1">
        <w:rPr>
          <w:rFonts w:cstheme="minorHAnsi"/>
          <w:b/>
        </w:rPr>
        <w:t>A:</w:t>
      </w:r>
      <w:r w:rsidRPr="00425DC1">
        <w:rPr>
          <w:rFonts w:cstheme="minorHAnsi"/>
        </w:rPr>
        <w:t xml:space="preserve"> Please contact</w:t>
      </w:r>
      <w:r w:rsidRPr="00425DC1">
        <w:rPr>
          <w:rFonts w:cstheme="minorHAnsi"/>
          <w:color w:val="202020"/>
        </w:rPr>
        <w:t xml:space="preserve"> the CalSCHLS TA Team at </w:t>
      </w:r>
      <w:hyperlink r:id="rId11" w:history="1">
        <w:r w:rsidRPr="00425DC1">
          <w:rPr>
            <w:rStyle w:val="Hyperlink"/>
            <w:rFonts w:cstheme="minorHAnsi"/>
          </w:rPr>
          <w:t>calschls@wested.org</w:t>
        </w:r>
      </w:hyperlink>
      <w:r w:rsidRPr="00425DC1">
        <w:rPr>
          <w:rFonts w:cstheme="minorHAnsi"/>
          <w:color w:val="202020"/>
        </w:rPr>
        <w:t xml:space="preserve">.Your </w:t>
      </w:r>
      <w:r w:rsidR="0012382E" w:rsidRPr="00425DC1">
        <w:rPr>
          <w:rFonts w:cstheme="minorHAnsi"/>
          <w:color w:val="202020"/>
        </w:rPr>
        <w:t>Regional TA Team</w:t>
      </w:r>
      <w:r w:rsidRPr="00425DC1">
        <w:rPr>
          <w:rFonts w:cstheme="minorHAnsi"/>
          <w:color w:val="202020"/>
        </w:rPr>
        <w:t xml:space="preserve"> will send the following email with your specific link:</w:t>
      </w:r>
    </w:p>
    <w:p w14:paraId="63EFB277" w14:textId="77777777" w:rsidR="00252A88" w:rsidRPr="00425DC1" w:rsidRDefault="00252A88" w:rsidP="00252A88">
      <w:pPr>
        <w:rPr>
          <w:rFonts w:eastAsia="Times New Roman" w:cstheme="minorHAnsi"/>
        </w:rPr>
      </w:pPr>
    </w:p>
    <w:p w14:paraId="7D9E6A14" w14:textId="77777777" w:rsidR="00252A88" w:rsidRPr="00425DC1" w:rsidRDefault="00252A88" w:rsidP="00252A88">
      <w:pPr>
        <w:ind w:left="720"/>
        <w:rPr>
          <w:rFonts w:eastAsia="Times New Roman" w:cstheme="minorHAnsi"/>
          <w:i/>
          <w:iCs/>
        </w:rPr>
      </w:pPr>
      <w:r w:rsidRPr="00425DC1">
        <w:rPr>
          <w:rFonts w:eastAsia="Times New Roman" w:cstheme="minorHAnsi"/>
          <w:i/>
          <w:iCs/>
        </w:rPr>
        <w:t>Dear TUPE Lead,</w:t>
      </w:r>
      <w:r w:rsidRPr="00425DC1">
        <w:rPr>
          <w:rFonts w:eastAsia="Times New Roman" w:cstheme="minorHAnsi"/>
          <w:i/>
          <w:iCs/>
        </w:rPr>
        <w:br/>
        <w:t> </w:t>
      </w:r>
      <w:r w:rsidRPr="00425DC1">
        <w:rPr>
          <w:rFonts w:eastAsia="Times New Roman" w:cstheme="minorHAnsi"/>
          <w:i/>
          <w:iCs/>
        </w:rPr>
        <w:br/>
        <w:t>We are pleased to let you know the TUPE Data Dashboard is open for registration. Please follow this link: &lt;insert link&gt; to register.</w:t>
      </w:r>
    </w:p>
    <w:p w14:paraId="415872DB" w14:textId="77777777" w:rsidR="00252A88" w:rsidRPr="00425DC1" w:rsidRDefault="00252A88" w:rsidP="00252A88">
      <w:pPr>
        <w:rPr>
          <w:rFonts w:eastAsia="Times New Roman" w:cstheme="minorHAnsi"/>
        </w:rPr>
      </w:pPr>
      <w:r w:rsidRPr="00425DC1">
        <w:rPr>
          <w:rFonts w:eastAsia="Times New Roman" w:cstheme="minorHAnsi"/>
        </w:rPr>
        <w:t> </w:t>
      </w:r>
    </w:p>
    <w:p w14:paraId="793B237B" w14:textId="77777777" w:rsidR="00252A88" w:rsidRPr="00425DC1" w:rsidRDefault="00252A88" w:rsidP="00252A88">
      <w:pPr>
        <w:ind w:left="720"/>
        <w:rPr>
          <w:rFonts w:eastAsia="Times New Roman" w:cstheme="minorHAnsi"/>
          <w:i/>
          <w:iCs/>
        </w:rPr>
      </w:pPr>
      <w:r w:rsidRPr="00425DC1">
        <w:rPr>
          <w:rFonts w:eastAsia="Times New Roman" w:cstheme="minorHAnsi"/>
          <w:b/>
          <w:bCs/>
          <w:i/>
          <w:iCs/>
        </w:rPr>
        <w:t>Important Steps Below</w:t>
      </w:r>
    </w:p>
    <w:p w14:paraId="6CCD2369" w14:textId="77777777" w:rsidR="00252A88" w:rsidRPr="00425DC1" w:rsidRDefault="00252A88" w:rsidP="00252A88">
      <w:pPr>
        <w:ind w:left="1080"/>
        <w:rPr>
          <w:rFonts w:eastAsia="Times New Roman" w:cstheme="minorHAnsi"/>
          <w:i/>
          <w:iCs/>
        </w:rPr>
      </w:pPr>
      <w:r w:rsidRPr="00425DC1">
        <w:rPr>
          <w:rFonts w:eastAsia="Times New Roman" w:cstheme="minorHAnsi"/>
          <w:i/>
          <w:iCs/>
        </w:rPr>
        <w:t>1.   You will need to have a box account to add your information to the registration form. If you don’t have a box account, please follow the instructions here:</w:t>
      </w:r>
      <w:hyperlink r:id="rId12" w:tgtFrame="_blank" w:history="1">
        <w:r w:rsidRPr="00425DC1">
          <w:rPr>
            <w:rFonts w:eastAsia="Times New Roman" w:cstheme="minorHAnsi"/>
            <w:i/>
            <w:iCs/>
            <w:color w:val="1155CC"/>
            <w:u w:val="single"/>
          </w:rPr>
          <w:t> https://wested.box.com/v/BoxAccountInstructions</w:t>
        </w:r>
      </w:hyperlink>
    </w:p>
    <w:p w14:paraId="14D46B8F" w14:textId="77777777" w:rsidR="00252A88" w:rsidRPr="00425DC1" w:rsidRDefault="00252A88" w:rsidP="00252A88">
      <w:pPr>
        <w:ind w:left="1080"/>
        <w:rPr>
          <w:rFonts w:eastAsia="Times New Roman" w:cstheme="minorHAnsi"/>
          <w:i/>
          <w:iCs/>
        </w:rPr>
      </w:pPr>
      <w:r w:rsidRPr="00425DC1">
        <w:rPr>
          <w:rFonts w:eastAsia="Times New Roman" w:cstheme="minorHAnsi"/>
          <w:i/>
          <w:iCs/>
        </w:rPr>
        <w:t>2.   You will need to edit the document within Box: </w:t>
      </w:r>
      <w:hyperlink r:id="rId13" w:tgtFrame="_blank" w:history="1">
        <w:r w:rsidRPr="00425DC1">
          <w:rPr>
            <w:rFonts w:eastAsia="Times New Roman" w:cstheme="minorHAnsi"/>
            <w:i/>
            <w:iCs/>
            <w:color w:val="0563C1"/>
            <w:u w:val="single"/>
          </w:rPr>
          <w:t>https://wested.box.com/v/EditBoxDocumentInstructions</w:t>
        </w:r>
      </w:hyperlink>
    </w:p>
    <w:p w14:paraId="342EFC88" w14:textId="77777777" w:rsidR="00252A88" w:rsidRPr="00425DC1" w:rsidRDefault="00252A88" w:rsidP="00252A88">
      <w:pPr>
        <w:ind w:left="1080"/>
        <w:rPr>
          <w:rFonts w:eastAsia="Times New Roman" w:cstheme="minorHAnsi"/>
          <w:i/>
          <w:iCs/>
        </w:rPr>
      </w:pPr>
      <w:r w:rsidRPr="00425DC1">
        <w:rPr>
          <w:rFonts w:eastAsia="Times New Roman" w:cstheme="minorHAnsi"/>
          <w:i/>
          <w:iCs/>
        </w:rPr>
        <w:t>3.   This instructional video </w:t>
      </w:r>
      <w:hyperlink r:id="rId14" w:tgtFrame="_blank" w:history="1">
        <w:r w:rsidRPr="00425DC1">
          <w:rPr>
            <w:rFonts w:eastAsia="Times New Roman" w:cstheme="minorHAnsi"/>
            <w:i/>
            <w:iCs/>
            <w:color w:val="1155CC"/>
            <w:u w:val="single"/>
          </w:rPr>
          <w:t>https://wested.box.com/v/datadashboardsignup</w:t>
        </w:r>
      </w:hyperlink>
      <w:r w:rsidRPr="00425DC1">
        <w:rPr>
          <w:rFonts w:eastAsia="Times New Roman" w:cstheme="minorHAnsi"/>
          <w:i/>
          <w:iCs/>
        </w:rPr>
        <w:t> explains how to complete a similar type of Excel sign-up sheet. Please refer to the video and the instructions on top of the Excel sign-up sheet for complete instructions on how to fill out the form.</w:t>
      </w:r>
    </w:p>
    <w:p w14:paraId="099AAE00" w14:textId="77777777" w:rsidR="00252A88" w:rsidRPr="00425DC1" w:rsidRDefault="00252A88" w:rsidP="00252A88">
      <w:pPr>
        <w:ind w:left="720"/>
        <w:rPr>
          <w:rFonts w:eastAsia="Times New Roman" w:cstheme="minorHAnsi"/>
          <w:i/>
          <w:iCs/>
        </w:rPr>
      </w:pPr>
    </w:p>
    <w:p w14:paraId="0E11D925" w14:textId="77777777" w:rsidR="00252A88" w:rsidRPr="00425DC1" w:rsidRDefault="00252A88" w:rsidP="00252A88">
      <w:pPr>
        <w:shd w:val="clear" w:color="auto" w:fill="FFFFFF"/>
        <w:ind w:left="720"/>
        <w:rPr>
          <w:rFonts w:eastAsia="Times New Roman" w:cstheme="minorHAnsi"/>
          <w:i/>
          <w:iCs/>
          <w:color w:val="222222"/>
        </w:rPr>
      </w:pPr>
      <w:r w:rsidRPr="00425DC1">
        <w:rPr>
          <w:rFonts w:eastAsia="Times New Roman" w:cstheme="minorHAnsi"/>
          <w:i/>
          <w:iCs/>
          <w:color w:val="222222"/>
        </w:rPr>
        <w:t>As always, please contact us if you have any questions or need further assistance.</w:t>
      </w:r>
    </w:p>
    <w:p w14:paraId="5DC41B2F" w14:textId="77777777" w:rsidR="00252A88" w:rsidRPr="00425DC1" w:rsidRDefault="00252A88" w:rsidP="00252A88">
      <w:pPr>
        <w:rPr>
          <w:rFonts w:eastAsia="Times New Roman" w:cstheme="minorHAnsi"/>
        </w:rPr>
      </w:pPr>
    </w:p>
    <w:p w14:paraId="4753C380" w14:textId="620DA300" w:rsidR="00252A88" w:rsidRPr="00425DC1" w:rsidRDefault="00252A88" w:rsidP="00252A88">
      <w:pPr>
        <w:rPr>
          <w:rFonts w:cstheme="minorHAnsi"/>
          <w:b/>
          <w:bCs/>
        </w:rPr>
      </w:pPr>
      <w:r w:rsidRPr="00425DC1">
        <w:rPr>
          <w:rFonts w:cstheme="minorHAnsi"/>
          <w:b/>
          <w:bCs/>
        </w:rPr>
        <w:lastRenderedPageBreak/>
        <w:t>Q: I</w:t>
      </w:r>
      <w:r w:rsidR="00482032" w:rsidRPr="00425DC1">
        <w:rPr>
          <w:rFonts w:cstheme="minorHAnsi"/>
          <w:b/>
          <w:bCs/>
        </w:rPr>
        <w:t xml:space="preserve">f </w:t>
      </w:r>
      <w:r w:rsidR="00AD370C">
        <w:rPr>
          <w:rFonts w:cstheme="minorHAnsi"/>
          <w:b/>
          <w:bCs/>
        </w:rPr>
        <w:t>a TUPE grantee</w:t>
      </w:r>
      <w:r w:rsidRPr="00425DC1">
        <w:rPr>
          <w:rFonts w:cstheme="minorHAnsi"/>
          <w:b/>
          <w:bCs/>
        </w:rPr>
        <w:t xml:space="preserve"> ha</w:t>
      </w:r>
      <w:r w:rsidR="00AD370C">
        <w:rPr>
          <w:rFonts w:cstheme="minorHAnsi"/>
          <w:b/>
          <w:bCs/>
        </w:rPr>
        <w:t>s</w:t>
      </w:r>
      <w:r w:rsidRPr="00425DC1">
        <w:rPr>
          <w:rFonts w:cstheme="minorHAnsi"/>
          <w:b/>
          <w:bCs/>
        </w:rPr>
        <w:t xml:space="preserve"> already registered for the </w:t>
      </w:r>
      <w:r w:rsidR="00324B58" w:rsidRPr="00425DC1">
        <w:rPr>
          <w:rFonts w:cstheme="minorHAnsi"/>
          <w:b/>
          <w:bCs/>
        </w:rPr>
        <w:t>TUPE Data Dashboard</w:t>
      </w:r>
      <w:r w:rsidRPr="00425DC1">
        <w:rPr>
          <w:rFonts w:cstheme="minorHAnsi"/>
          <w:b/>
          <w:bCs/>
        </w:rPr>
        <w:t xml:space="preserve">, when will </w:t>
      </w:r>
      <w:r w:rsidR="00AD370C">
        <w:rPr>
          <w:rFonts w:cstheme="minorHAnsi"/>
          <w:b/>
          <w:bCs/>
        </w:rPr>
        <w:t>the grantee</w:t>
      </w:r>
      <w:r w:rsidRPr="00425DC1">
        <w:rPr>
          <w:rFonts w:cstheme="minorHAnsi"/>
          <w:b/>
          <w:bCs/>
        </w:rPr>
        <w:t xml:space="preserve"> be able to </w:t>
      </w:r>
      <w:r w:rsidR="00EF7C10">
        <w:rPr>
          <w:rFonts w:cstheme="minorHAnsi"/>
          <w:b/>
          <w:bCs/>
        </w:rPr>
        <w:t>access</w:t>
      </w:r>
      <w:r w:rsidRPr="00425DC1">
        <w:rPr>
          <w:rFonts w:cstheme="minorHAnsi"/>
          <w:b/>
          <w:bCs/>
        </w:rPr>
        <w:t xml:space="preserve"> it?</w:t>
      </w:r>
    </w:p>
    <w:p w14:paraId="737FCEC7" w14:textId="77777777" w:rsidR="00252A88" w:rsidRPr="00425DC1" w:rsidRDefault="00252A88" w:rsidP="00252A88">
      <w:pPr>
        <w:rPr>
          <w:rFonts w:cstheme="minorHAnsi"/>
        </w:rPr>
      </w:pPr>
    </w:p>
    <w:p w14:paraId="092C9ADD" w14:textId="0615023D" w:rsidR="00252A88" w:rsidRPr="00425DC1" w:rsidRDefault="00252A88" w:rsidP="00252A88">
      <w:pPr>
        <w:rPr>
          <w:rFonts w:cstheme="minorHAnsi"/>
        </w:rPr>
      </w:pPr>
      <w:r w:rsidRPr="00425DC1">
        <w:rPr>
          <w:rFonts w:cstheme="minorHAnsi"/>
          <w:b/>
        </w:rPr>
        <w:t>A:</w:t>
      </w:r>
      <w:r w:rsidRPr="00425DC1">
        <w:rPr>
          <w:rFonts w:cstheme="minorHAnsi"/>
        </w:rPr>
        <w:t xml:space="preserve"> As soon as </w:t>
      </w:r>
      <w:r w:rsidR="00AD370C">
        <w:rPr>
          <w:rFonts w:cstheme="minorHAnsi"/>
        </w:rPr>
        <w:t>the</w:t>
      </w:r>
      <w:r w:rsidRPr="00425DC1">
        <w:rPr>
          <w:rFonts w:cstheme="minorHAnsi"/>
        </w:rPr>
        <w:t xml:space="preserve"> information has been uploaded and is available for </w:t>
      </w:r>
      <w:r w:rsidR="00AD370C">
        <w:rPr>
          <w:rFonts w:cstheme="minorHAnsi"/>
        </w:rPr>
        <w:t>your</w:t>
      </w:r>
      <w:r w:rsidRPr="00425DC1">
        <w:rPr>
          <w:rFonts w:cstheme="minorHAnsi"/>
        </w:rPr>
        <w:t xml:space="preserve"> review.  </w:t>
      </w:r>
      <w:r w:rsidR="00AD370C">
        <w:rPr>
          <w:rFonts w:cstheme="minorHAnsi"/>
        </w:rPr>
        <w:t xml:space="preserve">The </w:t>
      </w:r>
      <w:r w:rsidR="0012382E" w:rsidRPr="00425DC1">
        <w:rPr>
          <w:rFonts w:cstheme="minorHAnsi"/>
        </w:rPr>
        <w:t>Regional TA Team</w:t>
      </w:r>
      <w:r w:rsidRPr="00425DC1">
        <w:rPr>
          <w:rFonts w:cstheme="minorHAnsi"/>
        </w:rPr>
        <w:t xml:space="preserve"> will send the following email:</w:t>
      </w:r>
    </w:p>
    <w:p w14:paraId="0F3DB96D" w14:textId="77777777" w:rsidR="00252A88" w:rsidRPr="00425DC1" w:rsidRDefault="00252A88" w:rsidP="00252A88">
      <w:pPr>
        <w:rPr>
          <w:rFonts w:cstheme="minorHAnsi"/>
        </w:rPr>
      </w:pPr>
    </w:p>
    <w:p w14:paraId="4DFF335C" w14:textId="77777777" w:rsidR="00252A88" w:rsidRPr="00425DC1" w:rsidRDefault="00252A88" w:rsidP="00252A88">
      <w:pPr>
        <w:shd w:val="clear" w:color="auto" w:fill="FFFFFF"/>
        <w:ind w:left="720"/>
        <w:rPr>
          <w:rFonts w:eastAsia="Times New Roman" w:cstheme="minorHAnsi"/>
          <w:i/>
          <w:iCs/>
          <w:color w:val="222222"/>
        </w:rPr>
      </w:pPr>
      <w:r w:rsidRPr="00425DC1">
        <w:rPr>
          <w:rFonts w:eastAsia="Times New Roman" w:cstheme="minorHAnsi"/>
          <w:i/>
          <w:iCs/>
          <w:color w:val="222222"/>
        </w:rPr>
        <w:t>Dear TUPE Coordinator,</w:t>
      </w:r>
    </w:p>
    <w:p w14:paraId="52622311" w14:textId="77777777" w:rsidR="00252A88" w:rsidRPr="00425DC1" w:rsidRDefault="00252A88" w:rsidP="00252A88">
      <w:pPr>
        <w:shd w:val="clear" w:color="auto" w:fill="FFFFFF"/>
        <w:ind w:left="720"/>
        <w:rPr>
          <w:rFonts w:eastAsia="Times New Roman" w:cstheme="minorHAnsi"/>
          <w:i/>
          <w:iCs/>
          <w:color w:val="222222"/>
        </w:rPr>
      </w:pPr>
      <w:r w:rsidRPr="00425DC1">
        <w:rPr>
          <w:rFonts w:eastAsia="Times New Roman" w:cstheme="minorHAnsi"/>
          <w:i/>
          <w:iCs/>
          <w:color w:val="222222"/>
        </w:rPr>
        <w:t> </w:t>
      </w:r>
    </w:p>
    <w:p w14:paraId="19E82A6E" w14:textId="2EE3D82D" w:rsidR="00252A88" w:rsidRPr="00425DC1" w:rsidRDefault="00252A88" w:rsidP="00252A88">
      <w:pPr>
        <w:shd w:val="clear" w:color="auto" w:fill="FFFFFF"/>
        <w:ind w:left="720"/>
        <w:rPr>
          <w:rFonts w:eastAsia="Times New Roman" w:cstheme="minorHAnsi"/>
          <w:i/>
          <w:iCs/>
          <w:color w:val="222222"/>
        </w:rPr>
      </w:pPr>
      <w:r w:rsidRPr="00425DC1">
        <w:rPr>
          <w:rFonts w:eastAsia="Times New Roman" w:cstheme="minorHAnsi"/>
          <w:i/>
          <w:iCs/>
          <w:color w:val="222222"/>
        </w:rPr>
        <w:t xml:space="preserve">I am pleased to let you know the </w:t>
      </w:r>
      <w:r w:rsidR="00324B58" w:rsidRPr="00425DC1">
        <w:rPr>
          <w:rFonts w:eastAsia="Times New Roman" w:cstheme="minorHAnsi"/>
          <w:i/>
          <w:iCs/>
          <w:color w:val="222222"/>
        </w:rPr>
        <w:t>TUPE Data Dashboard</w:t>
      </w:r>
      <w:r w:rsidRPr="00425DC1">
        <w:rPr>
          <w:rFonts w:eastAsia="Times New Roman" w:cstheme="minorHAnsi"/>
          <w:i/>
          <w:iCs/>
          <w:color w:val="222222"/>
        </w:rPr>
        <w:t xml:space="preserve"> is ready for you to access.</w:t>
      </w:r>
    </w:p>
    <w:p w14:paraId="7AB07CF9" w14:textId="77777777" w:rsidR="00252A88" w:rsidRPr="00425DC1" w:rsidRDefault="00252A88" w:rsidP="00252A88">
      <w:pPr>
        <w:shd w:val="clear" w:color="auto" w:fill="FFFFFF"/>
        <w:ind w:left="720"/>
        <w:rPr>
          <w:rFonts w:eastAsia="Times New Roman" w:cstheme="minorHAnsi"/>
          <w:i/>
          <w:iCs/>
          <w:color w:val="222222"/>
        </w:rPr>
      </w:pPr>
      <w:r w:rsidRPr="00425DC1">
        <w:rPr>
          <w:rFonts w:eastAsia="Times New Roman" w:cstheme="minorHAnsi"/>
          <w:i/>
          <w:iCs/>
          <w:color w:val="222222"/>
        </w:rPr>
        <w:t> </w:t>
      </w:r>
    </w:p>
    <w:p w14:paraId="5FB75371" w14:textId="77777777" w:rsidR="00252A88" w:rsidRPr="00425DC1" w:rsidRDefault="00252A88" w:rsidP="00252A88">
      <w:pPr>
        <w:shd w:val="clear" w:color="auto" w:fill="FFFFFF"/>
        <w:ind w:left="720"/>
        <w:rPr>
          <w:rFonts w:eastAsia="Times New Roman" w:cstheme="minorHAnsi"/>
          <w:i/>
          <w:iCs/>
          <w:color w:val="222222"/>
        </w:rPr>
      </w:pPr>
      <w:r w:rsidRPr="00425DC1">
        <w:rPr>
          <w:rFonts w:eastAsia="Times New Roman" w:cstheme="minorHAnsi"/>
          <w:i/>
          <w:iCs/>
          <w:color w:val="222222"/>
        </w:rPr>
        <w:t>To access, please go to: </w:t>
      </w:r>
      <w:hyperlink r:id="rId15" w:tgtFrame="_blank" w:history="1">
        <w:r w:rsidRPr="00425DC1">
          <w:rPr>
            <w:rFonts w:eastAsia="Times New Roman" w:cstheme="minorHAnsi"/>
            <w:i/>
            <w:iCs/>
            <w:color w:val="0000FF"/>
            <w:u w:val="single"/>
          </w:rPr>
          <w:t>https://calschls.org/my-surveys/</w:t>
        </w:r>
      </w:hyperlink>
    </w:p>
    <w:p w14:paraId="170900FA" w14:textId="77777777" w:rsidR="00252A88" w:rsidRPr="00425DC1" w:rsidRDefault="00252A88" w:rsidP="00252A88">
      <w:pPr>
        <w:shd w:val="clear" w:color="auto" w:fill="FFFFFF"/>
        <w:ind w:left="720"/>
        <w:rPr>
          <w:rFonts w:eastAsia="Times New Roman" w:cstheme="minorHAnsi"/>
          <w:i/>
          <w:iCs/>
          <w:color w:val="222222"/>
        </w:rPr>
      </w:pPr>
      <w:r w:rsidRPr="00425DC1">
        <w:rPr>
          <w:rFonts w:eastAsia="Times New Roman" w:cstheme="minorHAnsi"/>
          <w:b/>
          <w:bCs/>
          <w:i/>
          <w:iCs/>
          <w:color w:val="222222"/>
        </w:rPr>
        <w:t>Click on</w:t>
      </w:r>
      <w:r w:rsidRPr="00425DC1">
        <w:rPr>
          <w:rFonts w:eastAsia="Times New Roman" w:cstheme="minorHAnsi"/>
          <w:i/>
          <w:iCs/>
          <w:color w:val="222222"/>
        </w:rPr>
        <w:t> “Forgot your password?” and enter your email address and then follow the instructions in the email.</w:t>
      </w:r>
    </w:p>
    <w:p w14:paraId="4F773203" w14:textId="77777777" w:rsidR="00252A88" w:rsidRPr="00425DC1" w:rsidRDefault="00252A88" w:rsidP="00252A88">
      <w:pPr>
        <w:shd w:val="clear" w:color="auto" w:fill="FFFFFF"/>
        <w:ind w:left="720"/>
        <w:rPr>
          <w:rFonts w:eastAsia="Times New Roman" w:cstheme="minorHAnsi"/>
          <w:i/>
          <w:iCs/>
          <w:color w:val="222222"/>
        </w:rPr>
      </w:pPr>
      <w:r w:rsidRPr="00425DC1">
        <w:rPr>
          <w:rFonts w:eastAsia="Times New Roman" w:cstheme="minorHAnsi"/>
          <w:i/>
          <w:iCs/>
          <w:color w:val="222222"/>
        </w:rPr>
        <w:t> </w:t>
      </w:r>
    </w:p>
    <w:p w14:paraId="2AC689F6" w14:textId="77777777" w:rsidR="00252A88" w:rsidRPr="00425DC1" w:rsidRDefault="00252A88" w:rsidP="00252A88">
      <w:pPr>
        <w:shd w:val="clear" w:color="auto" w:fill="FFFFFF"/>
        <w:ind w:left="720"/>
        <w:rPr>
          <w:rFonts w:eastAsia="Times New Roman" w:cstheme="minorHAnsi"/>
          <w:i/>
          <w:iCs/>
          <w:color w:val="222222"/>
        </w:rPr>
      </w:pPr>
      <w:r w:rsidRPr="00425DC1">
        <w:rPr>
          <w:rFonts w:eastAsia="Times New Roman" w:cstheme="minorHAnsi"/>
          <w:i/>
          <w:iCs/>
          <w:color w:val="222222"/>
        </w:rPr>
        <w:t>Once you reset your password, you will see a message “Your password has been changed”. At this point you should </w:t>
      </w:r>
      <w:r w:rsidRPr="00425DC1">
        <w:rPr>
          <w:rFonts w:eastAsia="Times New Roman" w:cstheme="minorHAnsi"/>
          <w:i/>
          <w:iCs/>
          <w:color w:val="222222"/>
          <w:u w:val="single"/>
        </w:rPr>
        <w:t>not</w:t>
      </w:r>
      <w:r w:rsidRPr="00425DC1">
        <w:rPr>
          <w:rFonts w:eastAsia="Times New Roman" w:cstheme="minorHAnsi"/>
          <w:i/>
          <w:iCs/>
          <w:color w:val="222222"/>
        </w:rPr>
        <w:t> click on “login”.  You should go back to </w:t>
      </w:r>
      <w:hyperlink r:id="rId16" w:tgtFrame="_blank" w:history="1">
        <w:r w:rsidRPr="00425DC1">
          <w:rPr>
            <w:rFonts w:eastAsia="Times New Roman" w:cstheme="minorHAnsi"/>
            <w:i/>
            <w:iCs/>
            <w:color w:val="0000FF"/>
            <w:u w:val="single"/>
          </w:rPr>
          <w:t>https://calschls.org/my-surveys/</w:t>
        </w:r>
      </w:hyperlink>
      <w:r w:rsidRPr="00425DC1">
        <w:rPr>
          <w:rFonts w:eastAsia="Times New Roman" w:cstheme="minorHAnsi"/>
          <w:i/>
          <w:iCs/>
          <w:color w:val="222222"/>
        </w:rPr>
        <w:t> and login using the password you created.</w:t>
      </w:r>
    </w:p>
    <w:p w14:paraId="1DA77949" w14:textId="77777777" w:rsidR="00252A88" w:rsidRPr="00425DC1" w:rsidRDefault="00252A88" w:rsidP="00252A88">
      <w:pPr>
        <w:shd w:val="clear" w:color="auto" w:fill="FFFFFF"/>
        <w:ind w:left="720"/>
        <w:rPr>
          <w:rFonts w:eastAsia="Times New Roman" w:cstheme="minorHAnsi"/>
          <w:i/>
          <w:iCs/>
          <w:color w:val="222222"/>
        </w:rPr>
      </w:pPr>
      <w:r w:rsidRPr="00425DC1">
        <w:rPr>
          <w:rFonts w:eastAsia="Times New Roman" w:cstheme="minorHAnsi"/>
          <w:i/>
          <w:iCs/>
          <w:color w:val="222222"/>
        </w:rPr>
        <w:t> </w:t>
      </w:r>
    </w:p>
    <w:p w14:paraId="3CE4B3F8" w14:textId="77777777" w:rsidR="00252A88" w:rsidRPr="00425DC1" w:rsidRDefault="00252A88" w:rsidP="00252A88">
      <w:pPr>
        <w:shd w:val="clear" w:color="auto" w:fill="FFFFFF"/>
        <w:ind w:left="720"/>
        <w:rPr>
          <w:rFonts w:eastAsia="Times New Roman" w:cstheme="minorHAnsi"/>
          <w:i/>
          <w:iCs/>
          <w:color w:val="222222"/>
        </w:rPr>
      </w:pPr>
      <w:r w:rsidRPr="00425DC1">
        <w:rPr>
          <w:rFonts w:eastAsia="Times New Roman" w:cstheme="minorHAnsi"/>
          <w:i/>
          <w:iCs/>
          <w:color w:val="222222"/>
        </w:rPr>
        <w:t>Please be patient as the dashboards load. It may take up to 15 seconds for each view to load.</w:t>
      </w:r>
    </w:p>
    <w:p w14:paraId="2CD911C1" w14:textId="77777777" w:rsidR="00252A88" w:rsidRPr="00425DC1" w:rsidRDefault="00252A88" w:rsidP="00252A88">
      <w:pPr>
        <w:rPr>
          <w:rFonts w:cstheme="minorHAnsi"/>
        </w:rPr>
      </w:pPr>
    </w:p>
    <w:p w14:paraId="51045978" w14:textId="34808CB9" w:rsidR="00482032" w:rsidRPr="00425DC1" w:rsidRDefault="00482032" w:rsidP="00482032">
      <w:pPr>
        <w:rPr>
          <w:rFonts w:cstheme="minorHAnsi"/>
          <w:b/>
          <w:bCs/>
        </w:rPr>
      </w:pPr>
      <w:r w:rsidRPr="00425DC1">
        <w:rPr>
          <w:rFonts w:cstheme="minorHAnsi"/>
          <w:b/>
          <w:bCs/>
        </w:rPr>
        <w:t xml:space="preserve">Q: If a TUPE grantee lead has already registered for the TUPE Data Dashboard but would like </w:t>
      </w:r>
      <w:r w:rsidR="003D08A2" w:rsidRPr="00425DC1">
        <w:rPr>
          <w:rFonts w:cstheme="minorHAnsi"/>
          <w:b/>
          <w:bCs/>
        </w:rPr>
        <w:t>to provide dashboard access to other program implementation and evaluation staff, district/school users, and/or collaborative agencies, what should the grantee lead do</w:t>
      </w:r>
      <w:r w:rsidRPr="00425DC1">
        <w:rPr>
          <w:rFonts w:cstheme="minorHAnsi"/>
          <w:b/>
          <w:bCs/>
        </w:rPr>
        <w:t>?</w:t>
      </w:r>
    </w:p>
    <w:p w14:paraId="2EE93453" w14:textId="77777777" w:rsidR="00482032" w:rsidRPr="00425DC1" w:rsidRDefault="00482032" w:rsidP="00482032">
      <w:pPr>
        <w:rPr>
          <w:rFonts w:cstheme="minorHAnsi"/>
        </w:rPr>
      </w:pPr>
    </w:p>
    <w:p w14:paraId="438924ED" w14:textId="045DD7BB" w:rsidR="00482032" w:rsidRPr="00425DC1" w:rsidRDefault="00482032" w:rsidP="00482032">
      <w:pPr>
        <w:rPr>
          <w:rFonts w:cstheme="minorHAnsi"/>
        </w:rPr>
      </w:pPr>
      <w:r w:rsidRPr="00425DC1">
        <w:rPr>
          <w:rFonts w:cstheme="minorHAnsi"/>
          <w:b/>
        </w:rPr>
        <w:t>A:</w:t>
      </w:r>
      <w:r w:rsidRPr="00425DC1">
        <w:rPr>
          <w:rFonts w:cstheme="minorHAnsi"/>
        </w:rPr>
        <w:t xml:space="preserve"> </w:t>
      </w:r>
      <w:r w:rsidR="003D08A2" w:rsidRPr="00425DC1">
        <w:rPr>
          <w:rFonts w:cstheme="minorHAnsi"/>
        </w:rPr>
        <w:t xml:space="preserve">The state TUPE Office advises our grantees to provide data access with caution as the TUPE Data Dashboard contains school level data and protecting your local data </w:t>
      </w:r>
      <w:r w:rsidR="00EF7C10">
        <w:rPr>
          <w:rFonts w:cstheme="minorHAnsi"/>
        </w:rPr>
        <w:t>privacy</w:t>
      </w:r>
      <w:r w:rsidR="003D08A2" w:rsidRPr="00425DC1">
        <w:rPr>
          <w:rFonts w:cstheme="minorHAnsi"/>
        </w:rPr>
        <w:t xml:space="preserve"> is a grantee’s responsibility. </w:t>
      </w:r>
      <w:r w:rsidR="00197B32" w:rsidRPr="00425DC1">
        <w:rPr>
          <w:rFonts w:cstheme="minorHAnsi"/>
        </w:rPr>
        <w:t xml:space="preserve">As quality data informs our program development, implementation, and evaluation, we </w:t>
      </w:r>
      <w:r w:rsidR="004A2F24">
        <w:rPr>
          <w:rFonts w:cstheme="minorHAnsi"/>
        </w:rPr>
        <w:t xml:space="preserve">do </w:t>
      </w:r>
      <w:r w:rsidR="00991FCE">
        <w:rPr>
          <w:rFonts w:cstheme="minorHAnsi"/>
        </w:rPr>
        <w:t>hope the TUPE Data Dashboard support TUPE programs in building local capacity on data-driven program design and improvement.</w:t>
      </w:r>
      <w:r w:rsidR="00C249AA" w:rsidRPr="00425DC1">
        <w:rPr>
          <w:rFonts w:cstheme="minorHAnsi"/>
        </w:rPr>
        <w:t xml:space="preserve">  </w:t>
      </w:r>
      <w:r w:rsidR="00991FCE">
        <w:rPr>
          <w:rFonts w:cstheme="minorHAnsi"/>
        </w:rPr>
        <w:t xml:space="preserve">If additional users are identified with caution, please contact the CalSCHLS Regional TA Team at </w:t>
      </w:r>
      <w:hyperlink r:id="rId17" w:history="1">
        <w:r w:rsidR="00991FCE" w:rsidRPr="00425DC1">
          <w:rPr>
            <w:rStyle w:val="Hyperlink"/>
            <w:rFonts w:cstheme="minorHAnsi"/>
          </w:rPr>
          <w:t>calschls@wested.org</w:t>
        </w:r>
      </w:hyperlink>
      <w:r w:rsidR="00991FCE">
        <w:rPr>
          <w:rFonts w:cstheme="minorHAnsi"/>
          <w:color w:val="202020"/>
        </w:rPr>
        <w:t xml:space="preserve"> </w:t>
      </w:r>
      <w:r w:rsidR="00991FCE">
        <w:rPr>
          <w:rFonts w:cstheme="minorHAnsi"/>
        </w:rPr>
        <w:t xml:space="preserve">for specific information submission guidance. </w:t>
      </w:r>
      <w:r w:rsidR="00197B32" w:rsidRPr="00425DC1">
        <w:rPr>
          <w:rFonts w:cstheme="minorHAnsi"/>
        </w:rPr>
        <w:t xml:space="preserve"> </w:t>
      </w:r>
    </w:p>
    <w:p w14:paraId="1E8AD8BB" w14:textId="0DAC05F7" w:rsidR="0088520F" w:rsidRPr="00425DC1" w:rsidRDefault="00962235">
      <w:pPr>
        <w:rPr>
          <w:rFonts w:cstheme="minorHAnsi"/>
        </w:rPr>
      </w:pPr>
    </w:p>
    <w:p w14:paraId="1B6D86EF" w14:textId="3AF81AF2" w:rsidR="005E12BD" w:rsidRPr="00AD370C" w:rsidRDefault="005E12BD">
      <w:pPr>
        <w:rPr>
          <w:rFonts w:cstheme="minorHAnsi"/>
          <w:b/>
        </w:rPr>
      </w:pPr>
      <w:r w:rsidRPr="00AD370C">
        <w:rPr>
          <w:rFonts w:cstheme="minorHAnsi"/>
          <w:b/>
        </w:rPr>
        <w:t xml:space="preserve">Q: If a CTA </w:t>
      </w:r>
      <w:r w:rsidR="00B46CA9" w:rsidRPr="00AD370C">
        <w:rPr>
          <w:rFonts w:cstheme="minorHAnsi"/>
          <w:b/>
        </w:rPr>
        <w:t xml:space="preserve">grantee </w:t>
      </w:r>
      <w:r w:rsidRPr="00AD370C">
        <w:rPr>
          <w:rFonts w:cstheme="minorHAnsi"/>
          <w:b/>
        </w:rPr>
        <w:t xml:space="preserve">has been using CTA funds to cover the CHKS cost of its </w:t>
      </w:r>
      <w:r w:rsidRPr="00AD370C">
        <w:rPr>
          <w:rFonts w:cstheme="minorHAnsi"/>
          <w:b/>
          <w:u w:val="single"/>
        </w:rPr>
        <w:t>county schools</w:t>
      </w:r>
      <w:r w:rsidRPr="00AD370C">
        <w:rPr>
          <w:rFonts w:cstheme="minorHAnsi"/>
          <w:b/>
        </w:rPr>
        <w:t xml:space="preserve"> and would like to access their data under TUPE Data Dashboard, what should the grantee do?</w:t>
      </w:r>
    </w:p>
    <w:p w14:paraId="65F428A2" w14:textId="62C7AF22" w:rsidR="005E12BD" w:rsidRPr="00425DC1" w:rsidRDefault="005E12BD">
      <w:pPr>
        <w:rPr>
          <w:rFonts w:cstheme="minorHAnsi"/>
        </w:rPr>
      </w:pPr>
    </w:p>
    <w:p w14:paraId="6C13DD92" w14:textId="77777777" w:rsidR="00AD370C" w:rsidRDefault="005E12BD">
      <w:pPr>
        <w:rPr>
          <w:rFonts w:cstheme="minorHAnsi"/>
        </w:rPr>
      </w:pPr>
      <w:r w:rsidRPr="00991FCE">
        <w:rPr>
          <w:rFonts w:cstheme="minorHAnsi"/>
          <w:b/>
        </w:rPr>
        <w:t>A:</w:t>
      </w:r>
      <w:r w:rsidR="00991FCE">
        <w:rPr>
          <w:rFonts w:cstheme="minorHAnsi"/>
          <w:b/>
        </w:rPr>
        <w:t xml:space="preserve"> </w:t>
      </w:r>
      <w:r w:rsidR="00991FCE">
        <w:rPr>
          <w:rFonts w:cstheme="minorHAnsi"/>
        </w:rPr>
        <w:t xml:space="preserve">As a CTA grant category will be set up on TUPE Data Dashboard, please contact CalSCHLS Regional TA Team </w:t>
      </w:r>
      <w:hyperlink r:id="rId18" w:history="1">
        <w:r w:rsidR="00991FCE" w:rsidRPr="00425DC1">
          <w:rPr>
            <w:rStyle w:val="Hyperlink"/>
            <w:rFonts w:cstheme="minorHAnsi"/>
          </w:rPr>
          <w:t>calschls@wested.org</w:t>
        </w:r>
      </w:hyperlink>
      <w:r w:rsidR="00991FCE">
        <w:rPr>
          <w:rFonts w:cstheme="minorHAnsi"/>
          <w:color w:val="202020"/>
        </w:rPr>
        <w:t xml:space="preserve"> </w:t>
      </w:r>
      <w:r w:rsidR="00991FCE">
        <w:rPr>
          <w:rFonts w:cstheme="minorHAnsi"/>
        </w:rPr>
        <w:t>for specific information submission guidance.</w:t>
      </w:r>
      <w:r w:rsidR="00F55109">
        <w:rPr>
          <w:rFonts w:cstheme="minorHAnsi"/>
        </w:rPr>
        <w:t xml:space="preserve"> </w:t>
      </w:r>
    </w:p>
    <w:p w14:paraId="0AF534C7" w14:textId="77777777" w:rsidR="00AD370C" w:rsidRDefault="00AD370C">
      <w:pPr>
        <w:rPr>
          <w:rFonts w:cstheme="minorHAnsi"/>
          <w:bCs/>
          <w:color w:val="202020"/>
        </w:rPr>
      </w:pPr>
    </w:p>
    <w:p w14:paraId="219694DA" w14:textId="2B0EF666" w:rsidR="005E12BD" w:rsidRPr="00991FCE" w:rsidRDefault="00AD370C">
      <w:pPr>
        <w:rPr>
          <w:rFonts w:cstheme="minorHAnsi"/>
        </w:rPr>
      </w:pPr>
      <w:r w:rsidRPr="00425DC1">
        <w:rPr>
          <w:rFonts w:cstheme="minorHAnsi"/>
          <w:bCs/>
          <w:color w:val="202020"/>
        </w:rPr>
        <w:t xml:space="preserve">Starting in the 2022-23 grant cycle, a CTA grantee will be provided the opportunity to </w:t>
      </w:r>
      <w:r>
        <w:rPr>
          <w:rFonts w:cstheme="minorHAnsi"/>
          <w:bCs/>
          <w:color w:val="202020"/>
        </w:rPr>
        <w:t>identify</w:t>
      </w:r>
      <w:r w:rsidRPr="00425DC1">
        <w:rPr>
          <w:rFonts w:cstheme="minorHAnsi"/>
          <w:bCs/>
          <w:color w:val="202020"/>
        </w:rPr>
        <w:t xml:space="preserve"> the</w:t>
      </w:r>
      <w:r>
        <w:rPr>
          <w:rFonts w:cstheme="minorHAnsi"/>
          <w:bCs/>
          <w:color w:val="202020"/>
        </w:rPr>
        <w:t xml:space="preserve">ir county schools </w:t>
      </w:r>
      <w:r w:rsidRPr="00425DC1">
        <w:rPr>
          <w:rFonts w:cstheme="minorHAnsi"/>
          <w:bCs/>
          <w:color w:val="202020"/>
        </w:rPr>
        <w:t>in the CTA application</w:t>
      </w:r>
      <w:r>
        <w:rPr>
          <w:rFonts w:cstheme="minorHAnsi"/>
          <w:bCs/>
          <w:color w:val="202020"/>
        </w:rPr>
        <w:t xml:space="preserve"> if CTA funds are to be used to cover the cost of these schools’ CHKS administration</w:t>
      </w:r>
      <w:r w:rsidRPr="00425DC1">
        <w:rPr>
          <w:rFonts w:cstheme="minorHAnsi"/>
          <w:bCs/>
          <w:color w:val="202020"/>
        </w:rPr>
        <w:t xml:space="preserve">. </w:t>
      </w:r>
      <w:r w:rsidR="00EF7C10">
        <w:rPr>
          <w:rFonts w:cstheme="minorHAnsi"/>
          <w:bCs/>
          <w:color w:val="202020"/>
        </w:rPr>
        <w:t xml:space="preserve">Once these schools are identified in the application, no further action is needed from CTA grantees. </w:t>
      </w:r>
    </w:p>
    <w:sectPr w:rsidR="005E12BD" w:rsidRPr="00991FCE" w:rsidSect="002F627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401B" w14:textId="77777777" w:rsidR="00962235" w:rsidRDefault="00962235">
      <w:r>
        <w:separator/>
      </w:r>
    </w:p>
  </w:endnote>
  <w:endnote w:type="continuationSeparator" w:id="0">
    <w:p w14:paraId="1EA2473F" w14:textId="77777777" w:rsidR="00962235" w:rsidRDefault="0096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8581"/>
      <w:docPartObj>
        <w:docPartGallery w:val="Page Numbers (Bottom of Page)"/>
        <w:docPartUnique/>
      </w:docPartObj>
    </w:sdtPr>
    <w:sdtEndPr>
      <w:rPr>
        <w:color w:val="7F7F7F" w:themeColor="background1" w:themeShade="7F"/>
        <w:spacing w:val="60"/>
      </w:rPr>
    </w:sdtEndPr>
    <w:sdtContent>
      <w:p w14:paraId="17A9451B" w14:textId="77777777" w:rsidR="00B006C5" w:rsidRDefault="00694A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CCD3CC" w14:textId="77777777" w:rsidR="00B006C5" w:rsidRDefault="00962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1903" w14:textId="77777777" w:rsidR="00962235" w:rsidRDefault="00962235">
      <w:r>
        <w:separator/>
      </w:r>
    </w:p>
  </w:footnote>
  <w:footnote w:type="continuationSeparator" w:id="0">
    <w:p w14:paraId="6B19853B" w14:textId="77777777" w:rsidR="00962235" w:rsidRDefault="0096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77034"/>
    <w:multiLevelType w:val="hybridMultilevel"/>
    <w:tmpl w:val="9A24F0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61EA0875"/>
    <w:multiLevelType w:val="hybridMultilevel"/>
    <w:tmpl w:val="92E0FE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62A0B"/>
    <w:multiLevelType w:val="multilevel"/>
    <w:tmpl w:val="66AA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551D4"/>
    <w:rsid w:val="00070CAF"/>
    <w:rsid w:val="0012382E"/>
    <w:rsid w:val="00197B32"/>
    <w:rsid w:val="0023402A"/>
    <w:rsid w:val="00252A88"/>
    <w:rsid w:val="00254211"/>
    <w:rsid w:val="003240CD"/>
    <w:rsid w:val="00324B58"/>
    <w:rsid w:val="00344863"/>
    <w:rsid w:val="00353937"/>
    <w:rsid w:val="00382793"/>
    <w:rsid w:val="003B055D"/>
    <w:rsid w:val="003D08A2"/>
    <w:rsid w:val="00425DC1"/>
    <w:rsid w:val="00453293"/>
    <w:rsid w:val="00474951"/>
    <w:rsid w:val="00482032"/>
    <w:rsid w:val="004A2F24"/>
    <w:rsid w:val="004E358C"/>
    <w:rsid w:val="005021EE"/>
    <w:rsid w:val="005E12BD"/>
    <w:rsid w:val="005F2EE3"/>
    <w:rsid w:val="006169CB"/>
    <w:rsid w:val="0063261A"/>
    <w:rsid w:val="00667AFB"/>
    <w:rsid w:val="00694A9B"/>
    <w:rsid w:val="006D35BA"/>
    <w:rsid w:val="006D5B6E"/>
    <w:rsid w:val="009216D7"/>
    <w:rsid w:val="00962235"/>
    <w:rsid w:val="00976462"/>
    <w:rsid w:val="00991FCE"/>
    <w:rsid w:val="009A2CD0"/>
    <w:rsid w:val="009E1B65"/>
    <w:rsid w:val="009F384A"/>
    <w:rsid w:val="00A32FF5"/>
    <w:rsid w:val="00A3678E"/>
    <w:rsid w:val="00A5007F"/>
    <w:rsid w:val="00A90DCA"/>
    <w:rsid w:val="00AA39B2"/>
    <w:rsid w:val="00AA7E71"/>
    <w:rsid w:val="00AD370C"/>
    <w:rsid w:val="00AE4557"/>
    <w:rsid w:val="00B23547"/>
    <w:rsid w:val="00B46CA9"/>
    <w:rsid w:val="00C16FB2"/>
    <w:rsid w:val="00C249AA"/>
    <w:rsid w:val="00C26CA8"/>
    <w:rsid w:val="00D302D9"/>
    <w:rsid w:val="00DC0C6A"/>
    <w:rsid w:val="00EF7C10"/>
    <w:rsid w:val="00F0349F"/>
    <w:rsid w:val="00F55109"/>
    <w:rsid w:val="00F64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6E8A"/>
  <w15:chartTrackingRefBased/>
  <w15:docId w15:val="{5269CDEE-9D4D-4A9E-A909-364DC5EE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8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A88"/>
    <w:rPr>
      <w:color w:val="0000FF"/>
      <w:u w:val="single"/>
    </w:rPr>
  </w:style>
  <w:style w:type="paragraph" w:styleId="NormalWeb">
    <w:name w:val="Normal (Web)"/>
    <w:basedOn w:val="Normal"/>
    <w:uiPriority w:val="99"/>
    <w:unhideWhenUsed/>
    <w:rsid w:val="00252A8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52A88"/>
    <w:pPr>
      <w:ind w:left="720"/>
      <w:contextualSpacing/>
    </w:pPr>
  </w:style>
  <w:style w:type="character" w:styleId="CommentReference">
    <w:name w:val="annotation reference"/>
    <w:basedOn w:val="DefaultParagraphFont"/>
    <w:uiPriority w:val="99"/>
    <w:semiHidden/>
    <w:unhideWhenUsed/>
    <w:rsid w:val="00252A88"/>
    <w:rPr>
      <w:sz w:val="16"/>
      <w:szCs w:val="16"/>
    </w:rPr>
  </w:style>
  <w:style w:type="paragraph" w:styleId="CommentText">
    <w:name w:val="annotation text"/>
    <w:basedOn w:val="Normal"/>
    <w:link w:val="CommentTextChar"/>
    <w:uiPriority w:val="99"/>
    <w:unhideWhenUsed/>
    <w:rsid w:val="00252A88"/>
    <w:rPr>
      <w:sz w:val="20"/>
      <w:szCs w:val="20"/>
    </w:rPr>
  </w:style>
  <w:style w:type="character" w:customStyle="1" w:styleId="CommentTextChar">
    <w:name w:val="Comment Text Char"/>
    <w:basedOn w:val="DefaultParagraphFont"/>
    <w:link w:val="CommentText"/>
    <w:uiPriority w:val="99"/>
    <w:rsid w:val="00252A88"/>
    <w:rPr>
      <w:sz w:val="20"/>
      <w:szCs w:val="20"/>
    </w:rPr>
  </w:style>
  <w:style w:type="paragraph" w:styleId="Footer">
    <w:name w:val="footer"/>
    <w:basedOn w:val="Normal"/>
    <w:link w:val="FooterChar"/>
    <w:uiPriority w:val="99"/>
    <w:unhideWhenUsed/>
    <w:rsid w:val="00252A88"/>
    <w:pPr>
      <w:tabs>
        <w:tab w:val="center" w:pos="4680"/>
        <w:tab w:val="right" w:pos="9360"/>
      </w:tabs>
    </w:pPr>
  </w:style>
  <w:style w:type="character" w:customStyle="1" w:styleId="FooterChar">
    <w:name w:val="Footer Char"/>
    <w:basedOn w:val="DefaultParagraphFont"/>
    <w:link w:val="Footer"/>
    <w:uiPriority w:val="99"/>
    <w:rsid w:val="00252A88"/>
    <w:rPr>
      <w:sz w:val="24"/>
      <w:szCs w:val="24"/>
    </w:rPr>
  </w:style>
  <w:style w:type="paragraph" w:styleId="BalloonText">
    <w:name w:val="Balloon Text"/>
    <w:basedOn w:val="Normal"/>
    <w:link w:val="BalloonTextChar"/>
    <w:uiPriority w:val="99"/>
    <w:semiHidden/>
    <w:unhideWhenUsed/>
    <w:rsid w:val="00252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2A88"/>
    <w:rPr>
      <w:b/>
      <w:bCs/>
    </w:rPr>
  </w:style>
  <w:style w:type="character" w:customStyle="1" w:styleId="CommentSubjectChar">
    <w:name w:val="Comment Subject Char"/>
    <w:basedOn w:val="CommentTextChar"/>
    <w:link w:val="CommentSubject"/>
    <w:uiPriority w:val="99"/>
    <w:semiHidden/>
    <w:rsid w:val="00252A88"/>
    <w:rPr>
      <w:b/>
      <w:bCs/>
      <w:sz w:val="20"/>
      <w:szCs w:val="20"/>
    </w:rPr>
  </w:style>
  <w:style w:type="paragraph" w:styleId="Revision">
    <w:name w:val="Revision"/>
    <w:hidden/>
    <w:uiPriority w:val="99"/>
    <w:semiHidden/>
    <w:rsid w:val="006D35BA"/>
    <w:pPr>
      <w:spacing w:after="0" w:line="240" w:lineRule="auto"/>
    </w:pPr>
    <w:rPr>
      <w:sz w:val="24"/>
      <w:szCs w:val="24"/>
    </w:rPr>
  </w:style>
  <w:style w:type="character" w:customStyle="1" w:styleId="xxxmsohyperlink">
    <w:name w:val="x_x_x_msohyperlink"/>
    <w:basedOn w:val="DefaultParagraphFont"/>
    <w:rsid w:val="00AA7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schls@wested.org" TargetMode="External"/><Relationship Id="rId13" Type="http://schemas.openxmlformats.org/officeDocument/2006/relationships/hyperlink" Target="https://wested.box.com/v/EditBoxDocumentInstructions" TargetMode="External"/><Relationship Id="rId18" Type="http://schemas.openxmlformats.org/officeDocument/2006/relationships/hyperlink" Target="mailto:calschls@wested.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alschls@wested.org" TargetMode="External"/><Relationship Id="rId12" Type="http://schemas.openxmlformats.org/officeDocument/2006/relationships/hyperlink" Target="https://wested.box.com/v/BoxAccountInstructions" TargetMode="External"/><Relationship Id="rId17" Type="http://schemas.openxmlformats.org/officeDocument/2006/relationships/hyperlink" Target="mailto:calschls@wested.org" TargetMode="External"/><Relationship Id="rId2" Type="http://schemas.openxmlformats.org/officeDocument/2006/relationships/styles" Target="styles.xml"/><Relationship Id="rId16" Type="http://schemas.openxmlformats.org/officeDocument/2006/relationships/hyperlink" Target="https://calschls.org/my-survey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lschls@wested.org" TargetMode="External"/><Relationship Id="rId5" Type="http://schemas.openxmlformats.org/officeDocument/2006/relationships/footnotes" Target="footnotes.xml"/><Relationship Id="rId15" Type="http://schemas.openxmlformats.org/officeDocument/2006/relationships/hyperlink" Target="https://calschls.org/my-surveys/" TargetMode="External"/><Relationship Id="rId10" Type="http://schemas.openxmlformats.org/officeDocument/2006/relationships/hyperlink" Target="mailto:calschls@wested.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lschls@wested.org" TargetMode="External"/><Relationship Id="rId14" Type="http://schemas.openxmlformats.org/officeDocument/2006/relationships/hyperlink" Target="https://wested.box.com/v/datadashboard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5</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Woods</dc:creator>
  <cp:keywords/>
  <dc:description/>
  <cp:lastModifiedBy>Stacy Miles</cp:lastModifiedBy>
  <cp:revision>8</cp:revision>
  <dcterms:created xsi:type="dcterms:W3CDTF">2021-12-14T18:26:00Z</dcterms:created>
  <dcterms:modified xsi:type="dcterms:W3CDTF">2022-01-13T00:17:00Z</dcterms:modified>
</cp:coreProperties>
</file>